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E6" w:rsidRPr="00BE5BC1" w:rsidRDefault="00C31EE6" w:rsidP="00342003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BE5BC1">
        <w:rPr>
          <w:i/>
          <w:sz w:val="24"/>
          <w:szCs w:val="24"/>
        </w:rPr>
        <w:t>Проект</w:t>
      </w:r>
    </w:p>
    <w:p w:rsidR="00C31EE6" w:rsidRPr="00BE5BC1" w:rsidRDefault="00205AA8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Изображение Г</w:t>
      </w:r>
      <w:r w:rsidR="00C31EE6" w:rsidRPr="00BE5BC1">
        <w:rPr>
          <w:sz w:val="24"/>
          <w:szCs w:val="24"/>
        </w:rPr>
        <w:t>осударственного Герба Республики Казахстан</w:t>
      </w:r>
    </w:p>
    <w:p w:rsidR="00C31EE6" w:rsidRPr="00BE5BC1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31EE6" w:rsidRPr="00BE5BC1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t>НАЦИОНАЛЬНЫЙ СТАНДАРТ РЕСПУБЛИКИ КАЗАХСТАН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C31EE6" w:rsidRPr="00BE5BC1" w:rsidRDefault="00C31EE6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0C50C5" w:rsidRPr="00BE5BC1" w:rsidRDefault="000C50C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C31EE6" w:rsidRDefault="00C31EE6" w:rsidP="00552CAF">
      <w:pPr>
        <w:ind w:firstLine="0"/>
        <w:rPr>
          <w:b/>
          <w:sz w:val="24"/>
          <w:szCs w:val="24"/>
        </w:rPr>
      </w:pPr>
    </w:p>
    <w:p w:rsidR="00BE5BC1" w:rsidRDefault="00BE5BC1" w:rsidP="00552CAF">
      <w:pPr>
        <w:ind w:firstLine="0"/>
        <w:rPr>
          <w:b/>
          <w:sz w:val="24"/>
          <w:szCs w:val="24"/>
        </w:rPr>
      </w:pPr>
    </w:p>
    <w:p w:rsidR="00BE5BC1" w:rsidRDefault="00BE5BC1" w:rsidP="00552CAF">
      <w:pPr>
        <w:ind w:firstLine="0"/>
        <w:rPr>
          <w:b/>
          <w:sz w:val="24"/>
          <w:szCs w:val="24"/>
        </w:rPr>
      </w:pPr>
    </w:p>
    <w:p w:rsidR="00BE5BC1" w:rsidRDefault="00BE5BC1" w:rsidP="00552CAF">
      <w:pPr>
        <w:ind w:firstLine="0"/>
        <w:rPr>
          <w:b/>
          <w:sz w:val="24"/>
          <w:szCs w:val="24"/>
        </w:rPr>
      </w:pPr>
    </w:p>
    <w:p w:rsidR="00BE5BC1" w:rsidRDefault="00BE5BC1" w:rsidP="00552CAF">
      <w:pPr>
        <w:ind w:firstLine="0"/>
        <w:rPr>
          <w:b/>
          <w:sz w:val="24"/>
          <w:szCs w:val="24"/>
        </w:rPr>
      </w:pPr>
    </w:p>
    <w:p w:rsidR="00F74E49" w:rsidRPr="00BE5BC1" w:rsidRDefault="00F74E49" w:rsidP="00552CAF">
      <w:pPr>
        <w:ind w:firstLine="0"/>
        <w:rPr>
          <w:b/>
          <w:sz w:val="24"/>
          <w:szCs w:val="24"/>
        </w:rPr>
      </w:pPr>
    </w:p>
    <w:p w:rsidR="005E5B05" w:rsidRPr="00BE5BC1" w:rsidRDefault="00C6622B" w:rsidP="005E5B05">
      <w:pPr>
        <w:ind w:firstLine="0"/>
        <w:jc w:val="center"/>
        <w:rPr>
          <w:b/>
          <w:sz w:val="24"/>
          <w:szCs w:val="24"/>
        </w:rPr>
      </w:pPr>
      <w:r w:rsidRPr="00C6622B">
        <w:rPr>
          <w:b/>
          <w:sz w:val="24"/>
          <w:szCs w:val="24"/>
        </w:rPr>
        <w:t>ПОСТАВЩИКИ УСЛУГ БЕЗОПАСНОСТИ</w:t>
      </w:r>
    </w:p>
    <w:p w:rsidR="00852987" w:rsidRPr="00BE5BC1" w:rsidRDefault="00852987" w:rsidP="005E5B05">
      <w:pPr>
        <w:ind w:firstLine="0"/>
        <w:jc w:val="center"/>
        <w:rPr>
          <w:b/>
          <w:sz w:val="24"/>
          <w:szCs w:val="24"/>
        </w:rPr>
      </w:pPr>
    </w:p>
    <w:p w:rsidR="00852987" w:rsidRPr="00C6622B" w:rsidRDefault="00C6622B" w:rsidP="005E5B05">
      <w:pPr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Терминология</w:t>
      </w:r>
    </w:p>
    <w:p w:rsidR="005E5B05" w:rsidRDefault="005E5B05" w:rsidP="005E5B05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kk-KZ"/>
        </w:rPr>
      </w:pPr>
    </w:p>
    <w:p w:rsidR="00C6622B" w:rsidRPr="00C6622B" w:rsidRDefault="00C6622B" w:rsidP="005E5B05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kk-KZ"/>
        </w:rPr>
      </w:pPr>
    </w:p>
    <w:p w:rsidR="005E5B05" w:rsidRDefault="005E5B05" w:rsidP="005E5B05">
      <w:pPr>
        <w:ind w:firstLine="0"/>
        <w:jc w:val="center"/>
        <w:rPr>
          <w:b/>
          <w:sz w:val="24"/>
          <w:szCs w:val="24"/>
          <w:lang w:val="kk-KZ"/>
        </w:rPr>
      </w:pPr>
      <w:proofErr w:type="gramStart"/>
      <w:r w:rsidRPr="00BE5BC1">
        <w:rPr>
          <w:b/>
          <w:sz w:val="24"/>
          <w:szCs w:val="24"/>
        </w:rPr>
        <w:t>СТ</w:t>
      </w:r>
      <w:proofErr w:type="gramEnd"/>
      <w:r w:rsidRPr="00F74B1F">
        <w:rPr>
          <w:b/>
          <w:sz w:val="24"/>
          <w:szCs w:val="24"/>
          <w:lang w:val="en-US"/>
        </w:rPr>
        <w:t xml:space="preserve"> </w:t>
      </w:r>
      <w:r w:rsidRPr="00BE5BC1">
        <w:rPr>
          <w:b/>
          <w:sz w:val="24"/>
          <w:szCs w:val="24"/>
        </w:rPr>
        <w:t>РК</w:t>
      </w:r>
      <w:r w:rsidRPr="00F74B1F">
        <w:rPr>
          <w:b/>
          <w:sz w:val="24"/>
          <w:szCs w:val="24"/>
          <w:lang w:val="en-US"/>
        </w:rPr>
        <w:t xml:space="preserve"> </w:t>
      </w:r>
      <w:r w:rsidRPr="00BE5BC1">
        <w:rPr>
          <w:b/>
          <w:sz w:val="24"/>
          <w:szCs w:val="24"/>
          <w:lang w:val="en-US"/>
        </w:rPr>
        <w:t>EN</w:t>
      </w:r>
      <w:r w:rsidR="00BE5BC1" w:rsidRPr="00F74B1F">
        <w:rPr>
          <w:b/>
          <w:sz w:val="24"/>
          <w:szCs w:val="24"/>
          <w:lang w:val="en-US"/>
        </w:rPr>
        <w:t xml:space="preserve"> </w:t>
      </w:r>
      <w:r w:rsidR="00C6622B">
        <w:rPr>
          <w:b/>
          <w:sz w:val="24"/>
          <w:szCs w:val="24"/>
          <w:lang w:val="kk-KZ"/>
        </w:rPr>
        <w:t>15602</w:t>
      </w:r>
    </w:p>
    <w:p w:rsidR="00C6622B" w:rsidRDefault="00C6622B" w:rsidP="005E5B05">
      <w:pPr>
        <w:ind w:firstLine="0"/>
        <w:jc w:val="center"/>
        <w:rPr>
          <w:b/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P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5E5B05" w:rsidRPr="00C6622B" w:rsidRDefault="005E5B05" w:rsidP="00C6622B">
      <w:pPr>
        <w:ind w:firstLine="0"/>
        <w:jc w:val="center"/>
        <w:rPr>
          <w:i/>
          <w:sz w:val="24"/>
          <w:szCs w:val="24"/>
          <w:lang w:val="en-US"/>
        </w:rPr>
      </w:pPr>
      <w:r w:rsidRPr="00BE5BC1">
        <w:rPr>
          <w:i/>
          <w:sz w:val="24"/>
          <w:szCs w:val="24"/>
          <w:lang w:val="en-US"/>
        </w:rPr>
        <w:t>(</w:t>
      </w:r>
      <w:r w:rsidR="00C6622B">
        <w:rPr>
          <w:i/>
          <w:sz w:val="24"/>
          <w:szCs w:val="24"/>
          <w:lang w:val="en-US"/>
        </w:rPr>
        <w:t>EN 15602:2008</w:t>
      </w:r>
      <w:r w:rsidR="00C6622B">
        <w:rPr>
          <w:i/>
          <w:sz w:val="24"/>
          <w:szCs w:val="24"/>
          <w:lang w:val="kk-KZ"/>
        </w:rPr>
        <w:t xml:space="preserve"> </w:t>
      </w:r>
      <w:r w:rsidR="00C6622B" w:rsidRPr="00C6622B">
        <w:rPr>
          <w:i/>
          <w:sz w:val="24"/>
          <w:szCs w:val="24"/>
          <w:lang w:val="en-US"/>
        </w:rPr>
        <w:t>Services to the population — Security service providers — Terminology</w:t>
      </w:r>
      <w:r w:rsidR="00963F95" w:rsidRPr="00C6622B">
        <w:rPr>
          <w:i/>
          <w:sz w:val="24"/>
          <w:szCs w:val="24"/>
          <w:lang w:val="en-US"/>
        </w:rPr>
        <w:t xml:space="preserve">, </w:t>
      </w:r>
      <w:r w:rsidR="00963F95" w:rsidRPr="00BE5BC1">
        <w:rPr>
          <w:i/>
          <w:sz w:val="24"/>
          <w:szCs w:val="24"/>
          <w:lang w:val="en-US"/>
        </w:rPr>
        <w:t>IDT</w:t>
      </w:r>
      <w:r w:rsidRPr="00C6622B">
        <w:rPr>
          <w:i/>
          <w:sz w:val="24"/>
          <w:szCs w:val="24"/>
          <w:lang w:val="en-US"/>
        </w:rPr>
        <w:t>)</w:t>
      </w:r>
    </w:p>
    <w:p w:rsidR="005E5B05" w:rsidRPr="00C6622B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C6622B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Default="005E5B05" w:rsidP="005E5B05">
      <w:pPr>
        <w:ind w:firstLine="0"/>
        <w:jc w:val="left"/>
        <w:rPr>
          <w:sz w:val="24"/>
          <w:szCs w:val="24"/>
          <w:lang w:val="kk-KZ"/>
        </w:rPr>
      </w:pPr>
    </w:p>
    <w:p w:rsidR="00C6622B" w:rsidRPr="00C6622B" w:rsidRDefault="00C6622B" w:rsidP="005E5B05">
      <w:pPr>
        <w:ind w:firstLine="0"/>
        <w:jc w:val="left"/>
        <w:rPr>
          <w:sz w:val="24"/>
          <w:szCs w:val="24"/>
          <w:lang w:val="kk-KZ"/>
        </w:rPr>
      </w:pPr>
    </w:p>
    <w:p w:rsidR="005E5B05" w:rsidRPr="00BE5BC1" w:rsidRDefault="005E5B05" w:rsidP="005E5B05">
      <w:pPr>
        <w:ind w:firstLine="0"/>
        <w:jc w:val="center"/>
        <w:rPr>
          <w:i/>
          <w:sz w:val="24"/>
          <w:szCs w:val="24"/>
        </w:rPr>
      </w:pPr>
      <w:r w:rsidRPr="00BE5BC1">
        <w:rPr>
          <w:i/>
          <w:sz w:val="24"/>
          <w:szCs w:val="24"/>
        </w:rPr>
        <w:t>Настоящий проект стандарта</w:t>
      </w:r>
    </w:p>
    <w:p w:rsidR="005E5B05" w:rsidRPr="00BE5BC1" w:rsidRDefault="005E5B05" w:rsidP="005E5B05">
      <w:pPr>
        <w:ind w:firstLine="0"/>
        <w:jc w:val="center"/>
        <w:rPr>
          <w:i/>
          <w:sz w:val="24"/>
          <w:szCs w:val="24"/>
        </w:rPr>
      </w:pPr>
      <w:r w:rsidRPr="00BE5BC1">
        <w:rPr>
          <w:i/>
          <w:sz w:val="24"/>
          <w:szCs w:val="24"/>
        </w:rPr>
        <w:t>не подлежит применению до его утверждения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</w:p>
    <w:p w:rsidR="003954E8" w:rsidRDefault="003954E8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3954E8" w:rsidRPr="00C6622B" w:rsidRDefault="003954E8" w:rsidP="005E5B05">
      <w:pPr>
        <w:ind w:firstLine="0"/>
        <w:jc w:val="center"/>
        <w:rPr>
          <w:sz w:val="24"/>
          <w:szCs w:val="24"/>
          <w:lang w:val="kk-KZ"/>
        </w:rPr>
      </w:pP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Настоящий национальный стандарт является идентичным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осуществлением европей</w:t>
      </w:r>
      <w:r w:rsidR="00BE5BC1" w:rsidRPr="00BE5BC1">
        <w:rPr>
          <w:sz w:val="24"/>
          <w:szCs w:val="24"/>
        </w:rPr>
        <w:t xml:space="preserve">ского стандарта EN </w:t>
      </w:r>
      <w:r w:rsidR="00C6622B">
        <w:rPr>
          <w:sz w:val="24"/>
          <w:szCs w:val="24"/>
          <w:lang w:val="kk-KZ"/>
        </w:rPr>
        <w:t>15602:2008</w:t>
      </w:r>
      <w:r w:rsidRPr="00BE5BC1">
        <w:rPr>
          <w:sz w:val="24"/>
          <w:szCs w:val="24"/>
        </w:rPr>
        <w:t xml:space="preserve"> и </w:t>
      </w:r>
      <w:proofErr w:type="gramStart"/>
      <w:r w:rsidRPr="00BE5BC1">
        <w:rPr>
          <w:sz w:val="24"/>
          <w:szCs w:val="24"/>
        </w:rPr>
        <w:t>принят</w:t>
      </w:r>
      <w:proofErr w:type="gramEnd"/>
      <w:r w:rsidRPr="00BE5BC1">
        <w:rPr>
          <w:sz w:val="24"/>
          <w:szCs w:val="24"/>
        </w:rPr>
        <w:t xml:space="preserve"> с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 xml:space="preserve">разрешения СЕН, по адресу В-1000 Брюссель, пр. </w:t>
      </w:r>
      <w:proofErr w:type="spellStart"/>
      <w:r w:rsidRPr="00BE5BC1">
        <w:rPr>
          <w:sz w:val="24"/>
          <w:szCs w:val="24"/>
        </w:rPr>
        <w:t>Марникс</w:t>
      </w:r>
      <w:proofErr w:type="spellEnd"/>
      <w:r w:rsidRPr="00BE5BC1">
        <w:rPr>
          <w:sz w:val="24"/>
          <w:szCs w:val="24"/>
        </w:rPr>
        <w:t xml:space="preserve"> 17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Pr="00BE5BC1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3954E8" w:rsidRDefault="003954E8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BE5BC1" w:rsidRDefault="00BE5BC1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6622B" w:rsidRDefault="00C6622B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BE5BC1" w:rsidRDefault="00BE5BC1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74E49" w:rsidRPr="00BE5BC1" w:rsidRDefault="00F74E49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Комитет</w:t>
      </w:r>
      <w:r w:rsidR="00AD20F2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b/>
          <w:sz w:val="24"/>
          <w:szCs w:val="24"/>
          <w:lang w:val="kk-KZ"/>
        </w:rPr>
        <w:t>технического регулирования и метрологии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 xml:space="preserve">Министерства </w:t>
      </w:r>
      <w:r w:rsidR="00714841">
        <w:rPr>
          <w:b/>
          <w:sz w:val="24"/>
          <w:szCs w:val="24"/>
          <w:lang w:val="kk-KZ"/>
        </w:rPr>
        <w:t>торговли и интеграции</w:t>
      </w:r>
      <w:r w:rsidR="00AD20F2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b/>
          <w:sz w:val="24"/>
          <w:szCs w:val="24"/>
        </w:rPr>
        <w:t>Республики Казахстан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(Госстандарт)</w:t>
      </w:r>
    </w:p>
    <w:p w:rsidR="00AD20F2" w:rsidRPr="00BE5BC1" w:rsidRDefault="00AD20F2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BE5BC1" w:rsidRDefault="003E3BF8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C31EE6" w:rsidRPr="00BE5BC1" w:rsidSect="00D50E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BE5BC1">
        <w:rPr>
          <w:b/>
          <w:sz w:val="24"/>
          <w:szCs w:val="24"/>
          <w:lang w:val="kk-KZ"/>
        </w:rPr>
        <w:t>Нур-Султан</w:t>
      </w:r>
    </w:p>
    <w:p w:rsidR="00C31EE6" w:rsidRPr="00BE5BC1" w:rsidRDefault="00C31EE6" w:rsidP="00342003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BE5BC1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C31EE6" w:rsidRPr="00BE5BC1" w:rsidRDefault="00C31EE6" w:rsidP="00342003">
      <w:pPr>
        <w:shd w:val="clear" w:color="auto" w:fill="FFFFFF"/>
        <w:ind w:firstLine="567"/>
        <w:rPr>
          <w:sz w:val="24"/>
          <w:szCs w:val="24"/>
        </w:rPr>
      </w:pPr>
    </w:p>
    <w:p w:rsidR="00C6622B" w:rsidRPr="00420631" w:rsidRDefault="005E5B05" w:rsidP="00C6622B">
      <w:pPr>
        <w:ind w:firstLine="567"/>
        <w:rPr>
          <w:rFonts w:eastAsia="Calibri"/>
          <w:sz w:val="24"/>
          <w:szCs w:val="24"/>
        </w:rPr>
      </w:pPr>
      <w:r w:rsidRPr="00BE5BC1">
        <w:rPr>
          <w:b/>
          <w:sz w:val="24"/>
          <w:szCs w:val="24"/>
        </w:rPr>
        <w:t xml:space="preserve">1 </w:t>
      </w:r>
      <w:proofErr w:type="gramStart"/>
      <w:r w:rsidRPr="00BE5BC1">
        <w:rPr>
          <w:b/>
          <w:sz w:val="24"/>
          <w:szCs w:val="24"/>
        </w:rPr>
        <w:t>ПОДГОТОВЛЕН</w:t>
      </w:r>
      <w:proofErr w:type="gramEnd"/>
      <w:r w:rsidRPr="00BE5BC1">
        <w:rPr>
          <w:b/>
          <w:sz w:val="24"/>
          <w:szCs w:val="24"/>
        </w:rPr>
        <w:t xml:space="preserve"> И </w:t>
      </w:r>
      <w:r w:rsidRPr="00BE5BC1">
        <w:rPr>
          <w:b/>
          <w:bCs/>
          <w:sz w:val="24"/>
          <w:szCs w:val="24"/>
        </w:rPr>
        <w:t xml:space="preserve">ВНЕСЕН </w:t>
      </w:r>
      <w:r w:rsidR="00C6622B">
        <w:rPr>
          <w:sz w:val="24"/>
          <w:szCs w:val="24"/>
          <w:lang w:val="kk-KZ"/>
        </w:rPr>
        <w:t xml:space="preserve">ТОО </w:t>
      </w:r>
      <w:r w:rsidR="00C6622B">
        <w:rPr>
          <w:rFonts w:eastAsia="Calibri"/>
          <w:sz w:val="24"/>
          <w:szCs w:val="24"/>
        </w:rPr>
        <w:t>Фирма Торговая палата</w:t>
      </w:r>
    </w:p>
    <w:p w:rsidR="005E5B05" w:rsidRPr="00BE5BC1" w:rsidRDefault="005E5B05" w:rsidP="00FB026D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BE5BC1">
        <w:rPr>
          <w:b/>
          <w:bCs/>
          <w:sz w:val="24"/>
          <w:szCs w:val="24"/>
        </w:rPr>
        <w:t xml:space="preserve">2 УТВЕРЖДЕН И ВВЕДЕН В ДЕЙСТВИЕ </w:t>
      </w:r>
      <w:r w:rsidRPr="00BE5BC1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714841" w:rsidRPr="00714841">
        <w:rPr>
          <w:bCs/>
          <w:sz w:val="24"/>
          <w:szCs w:val="24"/>
        </w:rPr>
        <w:t>торговли и интеграции</w:t>
      </w:r>
      <w:r w:rsidR="00852987" w:rsidRPr="00BE5BC1">
        <w:rPr>
          <w:bCs/>
          <w:sz w:val="24"/>
          <w:szCs w:val="24"/>
        </w:rPr>
        <w:t xml:space="preserve"> </w:t>
      </w:r>
      <w:r w:rsidRPr="00BE5BC1">
        <w:rPr>
          <w:bCs/>
          <w:sz w:val="24"/>
          <w:szCs w:val="24"/>
        </w:rPr>
        <w:t xml:space="preserve">Республики Казахстан № __ от </w:t>
      </w:r>
      <w:r w:rsidR="00852987" w:rsidRPr="00BE5BC1">
        <w:rPr>
          <w:bCs/>
          <w:sz w:val="24"/>
          <w:szCs w:val="24"/>
        </w:rPr>
        <w:t xml:space="preserve">          </w:t>
      </w:r>
      <w:r w:rsidRPr="00BE5BC1">
        <w:rPr>
          <w:bCs/>
          <w:sz w:val="24"/>
          <w:szCs w:val="24"/>
        </w:rPr>
        <w:t>«   » ____ 201_года.</w:t>
      </w: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E5B05" w:rsidRPr="00BE5BC1" w:rsidRDefault="005E5B05" w:rsidP="00C6622B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3</w:t>
      </w:r>
      <w:r w:rsidR="00BB321C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sz w:val="24"/>
          <w:szCs w:val="24"/>
          <w:lang w:val="kk-KZ"/>
        </w:rPr>
        <w:t xml:space="preserve">Настоящий стандарт идентичен </w:t>
      </w:r>
      <w:r w:rsidR="00852987" w:rsidRPr="00BE5BC1">
        <w:rPr>
          <w:sz w:val="24"/>
          <w:szCs w:val="24"/>
          <w:lang w:val="kk-KZ"/>
        </w:rPr>
        <w:t>европейскому стандарту</w:t>
      </w:r>
      <w:r w:rsidR="00BE5BC1">
        <w:rPr>
          <w:sz w:val="24"/>
          <w:szCs w:val="24"/>
          <w:lang w:val="kk-KZ"/>
        </w:rPr>
        <w:t xml:space="preserve"> </w:t>
      </w:r>
      <w:r w:rsidR="00C6622B" w:rsidRPr="00C6622B">
        <w:rPr>
          <w:sz w:val="24"/>
          <w:szCs w:val="24"/>
          <w:lang w:val="kk-KZ"/>
        </w:rPr>
        <w:t>EN 15602:2008 Services to the population — Security service providers — Terminology</w:t>
      </w:r>
      <w:r w:rsidRPr="00BE5BC1">
        <w:rPr>
          <w:sz w:val="24"/>
          <w:szCs w:val="24"/>
          <w:lang w:val="kk-KZ"/>
        </w:rPr>
        <w:t xml:space="preserve"> (</w:t>
      </w:r>
      <w:r w:rsidR="00C6622B">
        <w:rPr>
          <w:sz w:val="24"/>
          <w:szCs w:val="24"/>
          <w:lang w:val="kk-KZ"/>
        </w:rPr>
        <w:t>Услу</w:t>
      </w:r>
      <w:r w:rsidR="00C6622B" w:rsidRPr="00C6622B">
        <w:rPr>
          <w:sz w:val="24"/>
          <w:szCs w:val="24"/>
          <w:lang w:val="kk-KZ"/>
        </w:rPr>
        <w:t xml:space="preserve">ги населению. </w:t>
      </w:r>
      <w:bookmarkStart w:id="0" w:name="_GoBack"/>
      <w:r w:rsidR="00C6622B" w:rsidRPr="00C6622B">
        <w:rPr>
          <w:sz w:val="24"/>
          <w:szCs w:val="24"/>
          <w:lang w:val="kk-KZ"/>
        </w:rPr>
        <w:t>Провайде</w:t>
      </w:r>
      <w:bookmarkEnd w:id="0"/>
      <w:r w:rsidR="00C6622B" w:rsidRPr="00C6622B">
        <w:rPr>
          <w:sz w:val="24"/>
          <w:szCs w:val="24"/>
          <w:lang w:val="kk-KZ"/>
        </w:rPr>
        <w:t>ры услуги безопасности. Терминология</w:t>
      </w:r>
      <w:r w:rsidRPr="00BE5BC1">
        <w:rPr>
          <w:sz w:val="24"/>
          <w:szCs w:val="24"/>
          <w:lang w:val="kk-KZ"/>
        </w:rPr>
        <w:t>)</w:t>
      </w:r>
      <w:r w:rsidR="00852987" w:rsidRPr="00BE5BC1">
        <w:rPr>
          <w:sz w:val="24"/>
          <w:szCs w:val="24"/>
          <w:lang w:val="kk-KZ"/>
        </w:rPr>
        <w:t>.</w:t>
      </w:r>
    </w:p>
    <w:p w:rsidR="005E5B05" w:rsidRPr="00BE5BC1" w:rsidRDefault="00852987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Европейс</w:t>
      </w:r>
      <w:r w:rsidR="00BE5BC1" w:rsidRPr="00BE5BC1">
        <w:rPr>
          <w:sz w:val="24"/>
          <w:szCs w:val="24"/>
          <w:lang w:val="kk-KZ"/>
        </w:rPr>
        <w:t xml:space="preserve">кий стандарт EN </w:t>
      </w:r>
      <w:r w:rsidR="00C6622B">
        <w:rPr>
          <w:sz w:val="24"/>
          <w:szCs w:val="24"/>
          <w:lang w:val="kk-KZ"/>
        </w:rPr>
        <w:t>15602:2008</w:t>
      </w:r>
      <w:r w:rsidR="005E5B05" w:rsidRPr="00BE5BC1">
        <w:rPr>
          <w:sz w:val="24"/>
          <w:szCs w:val="24"/>
          <w:lang w:val="kk-KZ"/>
        </w:rPr>
        <w:t xml:space="preserve"> разработан </w:t>
      </w:r>
      <w:r w:rsidRPr="00BE5BC1">
        <w:rPr>
          <w:sz w:val="24"/>
          <w:szCs w:val="24"/>
          <w:lang w:val="kk-KZ"/>
        </w:rPr>
        <w:t xml:space="preserve">Техническим комитетом </w:t>
      </w:r>
      <w:r w:rsidR="00C6622B" w:rsidRPr="00C6622B">
        <w:rPr>
          <w:sz w:val="24"/>
          <w:szCs w:val="24"/>
        </w:rPr>
        <w:t xml:space="preserve">                   </w:t>
      </w:r>
      <w:r w:rsidRPr="00C6622B">
        <w:rPr>
          <w:sz w:val="24"/>
          <w:szCs w:val="24"/>
          <w:highlight w:val="yellow"/>
          <w:lang w:val="kk-KZ"/>
        </w:rPr>
        <w:t xml:space="preserve">CEN/ТC </w:t>
      </w:r>
      <w:r w:rsidR="00C6622B" w:rsidRPr="00C6622B">
        <w:rPr>
          <w:sz w:val="24"/>
          <w:szCs w:val="24"/>
          <w:highlight w:val="yellow"/>
        </w:rPr>
        <w:t xml:space="preserve">____ </w:t>
      </w:r>
      <w:r w:rsidRPr="00C6622B">
        <w:rPr>
          <w:sz w:val="24"/>
          <w:szCs w:val="24"/>
          <w:highlight w:val="yellow"/>
          <w:lang w:val="kk-KZ"/>
        </w:rPr>
        <w:t>«</w:t>
      </w:r>
      <w:r w:rsidR="00C6622B" w:rsidRPr="00C6622B">
        <w:rPr>
          <w:sz w:val="24"/>
          <w:szCs w:val="24"/>
          <w:highlight w:val="yellow"/>
        </w:rPr>
        <w:t>______________________</w:t>
      </w:r>
      <w:r w:rsidRPr="00C6622B">
        <w:rPr>
          <w:sz w:val="24"/>
          <w:szCs w:val="24"/>
          <w:highlight w:val="yellow"/>
          <w:lang w:val="kk-KZ"/>
        </w:rPr>
        <w:t>»</w:t>
      </w:r>
      <w:r w:rsidRPr="00BE5BC1">
        <w:rPr>
          <w:sz w:val="24"/>
          <w:szCs w:val="24"/>
          <w:lang w:val="kk-KZ"/>
        </w:rPr>
        <w:t>.</w:t>
      </w: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Перевод с английского языка (en)</w:t>
      </w:r>
      <w:r w:rsidR="00852987" w:rsidRPr="00BE5BC1">
        <w:rPr>
          <w:sz w:val="24"/>
          <w:szCs w:val="24"/>
          <w:lang w:val="kk-KZ"/>
        </w:rPr>
        <w:t>.</w:t>
      </w:r>
    </w:p>
    <w:p w:rsidR="005E5B05" w:rsidRPr="00C6622B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BE5BC1">
        <w:rPr>
          <w:sz w:val="24"/>
          <w:szCs w:val="24"/>
          <w:lang w:val="kk-KZ"/>
        </w:rPr>
        <w:t xml:space="preserve">Официальный экземпляр </w:t>
      </w:r>
      <w:r w:rsidR="00852987" w:rsidRPr="00BE5BC1">
        <w:rPr>
          <w:sz w:val="24"/>
          <w:szCs w:val="24"/>
          <w:lang w:val="kk-KZ"/>
        </w:rPr>
        <w:t xml:space="preserve">европейского </w:t>
      </w:r>
      <w:r w:rsidRPr="00BE5BC1">
        <w:rPr>
          <w:sz w:val="24"/>
          <w:szCs w:val="24"/>
          <w:lang w:val="kk-KZ"/>
        </w:rPr>
        <w:t>стандарта, на основе которого</w:t>
      </w:r>
      <w:r w:rsidR="00C6622B">
        <w:rPr>
          <w:sz w:val="24"/>
          <w:szCs w:val="24"/>
          <w:lang w:val="kk-KZ"/>
        </w:rPr>
        <w:t xml:space="preserve"> разработан настоящий стандарт</w:t>
      </w:r>
      <w:r w:rsidR="00C6622B" w:rsidRPr="00C6622B">
        <w:rPr>
          <w:sz w:val="24"/>
          <w:szCs w:val="24"/>
        </w:rPr>
        <w:t xml:space="preserve"> </w:t>
      </w:r>
      <w:r w:rsidR="00C6622B">
        <w:rPr>
          <w:sz w:val="24"/>
          <w:szCs w:val="24"/>
          <w:lang w:val="kk-KZ"/>
        </w:rPr>
        <w:t>име</w:t>
      </w:r>
      <w:r w:rsidR="00C6622B">
        <w:rPr>
          <w:sz w:val="24"/>
          <w:szCs w:val="24"/>
          <w:lang w:val="en-US"/>
        </w:rPr>
        <w:t>t</w:t>
      </w:r>
      <w:r w:rsidRPr="00BE5BC1">
        <w:rPr>
          <w:sz w:val="24"/>
          <w:szCs w:val="24"/>
          <w:lang w:val="kk-KZ"/>
        </w:rPr>
        <w:t>тся в Едином государственном фонде нормативных технических документов</w:t>
      </w:r>
      <w:r w:rsidR="00C6622B" w:rsidRPr="00C6622B">
        <w:rPr>
          <w:sz w:val="24"/>
          <w:szCs w:val="24"/>
        </w:rPr>
        <w:t>.</w:t>
      </w:r>
    </w:p>
    <w:p w:rsidR="005E5B05" w:rsidRPr="00BE5BC1" w:rsidRDefault="005E5B05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  <w:bookmarkStart w:id="1" w:name="_Toc494286439"/>
    </w:p>
    <w:p w:rsidR="005E5B05" w:rsidRPr="00BE5BC1" w:rsidRDefault="00C6622B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C84C51">
        <w:rPr>
          <w:b/>
          <w:bCs/>
          <w:sz w:val="24"/>
          <w:szCs w:val="24"/>
        </w:rPr>
        <w:t>4</w:t>
      </w:r>
      <w:r w:rsidR="005E5B05" w:rsidRPr="00BE5BC1">
        <w:rPr>
          <w:b/>
          <w:bCs/>
          <w:sz w:val="24"/>
          <w:szCs w:val="24"/>
        </w:rPr>
        <w:t xml:space="preserve"> ВВЕДЕН </w:t>
      </w:r>
      <w:bookmarkEnd w:id="1"/>
      <w:r w:rsidR="0037018D" w:rsidRPr="00BE5BC1">
        <w:rPr>
          <w:b/>
          <w:bCs/>
          <w:sz w:val="24"/>
          <w:szCs w:val="24"/>
          <w:lang w:val="kk-KZ"/>
        </w:rPr>
        <w:t>ВПЕРВЫЕ</w:t>
      </w:r>
    </w:p>
    <w:p w:rsidR="00963F95" w:rsidRPr="00BE5BC1" w:rsidRDefault="00963F95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37018D" w:rsidRPr="00BE5BC1" w:rsidRDefault="0037018D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5E5B05" w:rsidRPr="00BE5BC1" w:rsidRDefault="005E5B05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BE5BC1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37018D" w:rsidRPr="00BE5BC1">
        <w:rPr>
          <w:bCs/>
          <w:i/>
          <w:sz w:val="24"/>
          <w:szCs w:val="24"/>
          <w:lang w:val="kk-KZ"/>
        </w:rPr>
        <w:t>каталоге</w:t>
      </w:r>
      <w:r w:rsidRPr="00BE5BC1">
        <w:rPr>
          <w:bCs/>
          <w:i/>
          <w:sz w:val="24"/>
          <w:szCs w:val="24"/>
          <w:lang w:val="kk-KZ"/>
        </w:rPr>
        <w:t xml:space="preserve"> «</w:t>
      </w:r>
      <w:r w:rsidR="0037018D" w:rsidRPr="00BE5BC1">
        <w:rPr>
          <w:bCs/>
          <w:i/>
          <w:sz w:val="24"/>
          <w:szCs w:val="24"/>
          <w:lang w:val="kk-KZ"/>
        </w:rPr>
        <w:t>Д</w:t>
      </w:r>
      <w:r w:rsidRPr="00BE5BC1">
        <w:rPr>
          <w:bCs/>
          <w:i/>
          <w:sz w:val="24"/>
          <w:szCs w:val="24"/>
          <w:lang w:val="kk-KZ"/>
        </w:rPr>
        <w:t xml:space="preserve">окументы по стандартизации», а текст изменений и поправок </w:t>
      </w:r>
      <w:r w:rsidR="0037018D" w:rsidRPr="00BE5BC1">
        <w:rPr>
          <w:bCs/>
          <w:i/>
          <w:sz w:val="24"/>
          <w:szCs w:val="24"/>
          <w:lang w:val="kk-KZ"/>
        </w:rPr>
        <w:t>–</w:t>
      </w:r>
      <w:r w:rsidRPr="00BE5BC1">
        <w:rPr>
          <w:bCs/>
          <w:i/>
          <w:sz w:val="24"/>
          <w:szCs w:val="24"/>
          <w:lang w:val="kk-KZ"/>
        </w:rPr>
        <w:t xml:space="preserve"> в </w:t>
      </w:r>
      <w:r w:rsidR="00E612F0">
        <w:rPr>
          <w:bCs/>
          <w:i/>
          <w:sz w:val="24"/>
          <w:szCs w:val="24"/>
          <w:lang w:val="kk-KZ"/>
        </w:rPr>
        <w:t xml:space="preserve">периодически </w:t>
      </w:r>
      <w:r w:rsidRPr="00BE5BC1">
        <w:rPr>
          <w:bCs/>
          <w:i/>
          <w:sz w:val="24"/>
          <w:szCs w:val="24"/>
          <w:lang w:val="kk-KZ"/>
        </w:rPr>
        <w:t xml:space="preserve">издаваемых информационных </w:t>
      </w:r>
      <w:r w:rsidR="0037018D" w:rsidRPr="00BE5BC1">
        <w:rPr>
          <w:bCs/>
          <w:i/>
          <w:sz w:val="24"/>
          <w:szCs w:val="24"/>
          <w:lang w:val="kk-KZ"/>
        </w:rPr>
        <w:t>каталогах</w:t>
      </w:r>
      <w:r w:rsidRPr="00BE5BC1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</w:t>
      </w:r>
      <w:r w:rsidR="0037018D" w:rsidRPr="00BE5BC1">
        <w:rPr>
          <w:bCs/>
          <w:i/>
          <w:sz w:val="24"/>
          <w:szCs w:val="24"/>
          <w:lang w:val="kk-KZ"/>
        </w:rPr>
        <w:t>каталоге</w:t>
      </w:r>
      <w:r w:rsidRPr="00BE5BC1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Pr="00C84C51" w:rsidRDefault="00BE5BC1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C84C51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C84C51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C84C51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C84C51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C84C51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C84C51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C84C51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C84C51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C84C51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C84C51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C84C51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C84C51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C84C51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C84C51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C84C51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E747E2" w:rsidRPr="00BE5BC1" w:rsidRDefault="00C31EE6" w:rsidP="00342003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</w:rPr>
        <w:t xml:space="preserve">Настоящий стандарт не может быть </w:t>
      </w:r>
      <w:r w:rsidRPr="00BE5BC1">
        <w:rPr>
          <w:sz w:val="24"/>
          <w:szCs w:val="24"/>
          <w:lang w:val="kk-KZ"/>
        </w:rPr>
        <w:t xml:space="preserve">полностью или частично воспроизведен, </w:t>
      </w:r>
      <w:r w:rsidRPr="00BE5BC1">
        <w:rPr>
          <w:sz w:val="24"/>
          <w:szCs w:val="24"/>
        </w:rPr>
        <w:t xml:space="preserve">тиражирован и распространен </w:t>
      </w:r>
      <w:r w:rsidRPr="00BE5BC1">
        <w:rPr>
          <w:sz w:val="24"/>
          <w:szCs w:val="24"/>
          <w:lang w:val="kk-KZ"/>
        </w:rPr>
        <w:t xml:space="preserve">в качестве официального издания </w:t>
      </w:r>
      <w:r w:rsidR="0051402F" w:rsidRPr="00BE5BC1">
        <w:rPr>
          <w:sz w:val="24"/>
          <w:szCs w:val="24"/>
        </w:rPr>
        <w:t xml:space="preserve">без разрешения Комитета </w:t>
      </w:r>
      <w:r w:rsidRPr="00BE5BC1">
        <w:rPr>
          <w:sz w:val="24"/>
          <w:szCs w:val="24"/>
        </w:rPr>
        <w:t xml:space="preserve">технического регулирования и метрологии Министерства </w:t>
      </w:r>
      <w:r w:rsidR="00714841" w:rsidRPr="00714841">
        <w:rPr>
          <w:sz w:val="24"/>
          <w:szCs w:val="24"/>
        </w:rPr>
        <w:t>торговли и интеграции</w:t>
      </w:r>
      <w:r w:rsidR="0066689D" w:rsidRPr="00BE5BC1">
        <w:rPr>
          <w:sz w:val="24"/>
          <w:szCs w:val="24"/>
        </w:rPr>
        <w:t xml:space="preserve"> Республики Казахстан</w:t>
      </w:r>
      <w:r w:rsidR="0066689D" w:rsidRPr="00BE5BC1">
        <w:rPr>
          <w:sz w:val="24"/>
          <w:szCs w:val="24"/>
          <w:lang w:val="kk-KZ"/>
        </w:rPr>
        <w:t>.</w:t>
      </w:r>
    </w:p>
    <w:p w:rsidR="00512DEC" w:rsidRPr="00573BC3" w:rsidRDefault="00512DEC" w:rsidP="00342003">
      <w:pPr>
        <w:ind w:firstLine="0"/>
        <w:rPr>
          <w:b/>
          <w:sz w:val="24"/>
          <w:szCs w:val="24"/>
        </w:rPr>
        <w:sectPr w:rsidR="00512DEC" w:rsidRPr="00573BC3" w:rsidSect="00234125"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:rsidR="00512DEC" w:rsidRPr="00BE5BC1" w:rsidRDefault="00512DEC" w:rsidP="00342003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FE41B8" w:rsidRPr="00BE5BC1" w:rsidRDefault="00FE41B8" w:rsidP="00C6622B">
      <w:pPr>
        <w:shd w:val="clear" w:color="auto" w:fill="FFFFFF"/>
        <w:tabs>
          <w:tab w:val="left" w:pos="4125"/>
        </w:tabs>
        <w:ind w:firstLine="567"/>
        <w:jc w:val="center"/>
        <w:rPr>
          <w:b/>
          <w:bCs/>
          <w:sz w:val="24"/>
          <w:szCs w:val="24"/>
        </w:rPr>
      </w:pPr>
    </w:p>
    <w:p w:rsidR="00C6622B" w:rsidRPr="00BE5BC1" w:rsidRDefault="00C6622B" w:rsidP="00C6622B">
      <w:pPr>
        <w:ind w:firstLine="0"/>
        <w:jc w:val="center"/>
        <w:rPr>
          <w:b/>
          <w:sz w:val="24"/>
          <w:szCs w:val="24"/>
        </w:rPr>
      </w:pPr>
      <w:r w:rsidRPr="00C6622B">
        <w:rPr>
          <w:b/>
          <w:sz w:val="24"/>
          <w:szCs w:val="24"/>
        </w:rPr>
        <w:t>ПОСТАВЩИКИ УСЛУГ БЕЗОПАСНОСТИ</w:t>
      </w:r>
    </w:p>
    <w:p w:rsidR="00C6622B" w:rsidRPr="00BE5BC1" w:rsidRDefault="00C6622B" w:rsidP="00C6622B">
      <w:pPr>
        <w:ind w:firstLine="0"/>
        <w:jc w:val="center"/>
        <w:rPr>
          <w:b/>
          <w:sz w:val="24"/>
          <w:szCs w:val="24"/>
        </w:rPr>
      </w:pPr>
    </w:p>
    <w:p w:rsidR="00C6622B" w:rsidRPr="00C6622B" w:rsidRDefault="00C6622B" w:rsidP="00C6622B">
      <w:pPr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Терминология</w:t>
      </w:r>
    </w:p>
    <w:p w:rsidR="00FE41B8" w:rsidRPr="00BE5BC1" w:rsidRDefault="00FE41B8" w:rsidP="00880D41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567"/>
        <w:jc w:val="center"/>
        <w:rPr>
          <w:b/>
          <w:sz w:val="24"/>
          <w:szCs w:val="24"/>
        </w:rPr>
      </w:pPr>
    </w:p>
    <w:p w:rsidR="00512DEC" w:rsidRPr="00BE5BC1" w:rsidRDefault="00512DEC" w:rsidP="00342003">
      <w:pPr>
        <w:shd w:val="clear" w:color="auto" w:fill="FFFFFF"/>
        <w:ind w:firstLine="567"/>
        <w:jc w:val="right"/>
        <w:outlineLvl w:val="0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t>Дата введения</w:t>
      </w:r>
    </w:p>
    <w:p w:rsidR="00512DEC" w:rsidRPr="00BE5BC1" w:rsidRDefault="00512DEC" w:rsidP="00342003">
      <w:pPr>
        <w:shd w:val="clear" w:color="auto" w:fill="FFFFFF"/>
        <w:ind w:firstLine="567"/>
        <w:rPr>
          <w:b/>
          <w:sz w:val="24"/>
          <w:szCs w:val="24"/>
        </w:rPr>
      </w:pPr>
    </w:p>
    <w:p w:rsidR="00ED6E8C" w:rsidRPr="00BE5BC1" w:rsidRDefault="00ED6E8C" w:rsidP="00342003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BE5BC1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 Область применения</w:t>
      </w:r>
    </w:p>
    <w:p w:rsidR="007E3CDB" w:rsidRPr="00BE5BC1" w:rsidRDefault="007E3CDB" w:rsidP="008E0BD3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E5BC1" w:rsidRPr="00C6622B" w:rsidRDefault="00C6622B" w:rsidP="00C6622B">
      <w:pPr>
        <w:ind w:firstLine="567"/>
        <w:rPr>
          <w:sz w:val="24"/>
          <w:szCs w:val="24"/>
        </w:rPr>
      </w:pPr>
      <w:r w:rsidRPr="00C6622B">
        <w:rPr>
          <w:sz w:val="24"/>
          <w:szCs w:val="24"/>
        </w:rPr>
        <w:t xml:space="preserve">Настоящий стандарт предназначен для применения </w:t>
      </w:r>
      <w:r>
        <w:rPr>
          <w:sz w:val="24"/>
          <w:szCs w:val="24"/>
          <w:lang w:val="kk-KZ"/>
        </w:rPr>
        <w:t>поставщиками</w:t>
      </w:r>
      <w:r w:rsidRPr="00C6622B">
        <w:rPr>
          <w:sz w:val="24"/>
          <w:szCs w:val="24"/>
        </w:rPr>
        <w:t xml:space="preserve"> услуги безопасности.</w:t>
      </w:r>
    </w:p>
    <w:p w:rsidR="00C6622B" w:rsidRPr="00C6622B" w:rsidRDefault="00C6622B" w:rsidP="00BE5BC1">
      <w:pPr>
        <w:ind w:firstLine="0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:rsidR="00063FCB" w:rsidRPr="00BE5BC1" w:rsidRDefault="00C6622B" w:rsidP="00342003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>
        <w:rPr>
          <w:rStyle w:val="FontStyle45"/>
          <w:rFonts w:ascii="Times New Roman" w:cs="Times New Roman"/>
          <w:color w:val="auto"/>
          <w:lang w:val="kk-KZ" w:eastAsia="en-US"/>
        </w:rPr>
        <w:t>2</w:t>
      </w:r>
      <w:r w:rsidR="00063FCB" w:rsidRPr="00BE5BC1">
        <w:rPr>
          <w:rStyle w:val="FontStyle45"/>
          <w:rFonts w:ascii="Times New Roman" w:cs="Times New Roman"/>
          <w:color w:val="auto"/>
          <w:lang w:eastAsia="en-US"/>
        </w:rPr>
        <w:t xml:space="preserve"> Термины и определения</w:t>
      </w:r>
    </w:p>
    <w:p w:rsidR="00063FCB" w:rsidRPr="00BE5BC1" w:rsidRDefault="00063FCB" w:rsidP="0034200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6622B" w:rsidRDefault="00C6622B" w:rsidP="00BE5BC1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C6622B">
        <w:rPr>
          <w:rStyle w:val="FontStyle45"/>
          <w:rFonts w:ascii="Times New Roman" w:cs="Times New Roman"/>
          <w:color w:val="auto"/>
          <w:lang w:val="kk-KZ" w:eastAsia="en-US"/>
        </w:rPr>
        <w:t>2.1 Подготовка</w:t>
      </w:r>
    </w:p>
    <w:p w:rsidR="00C6622B" w:rsidRDefault="00C6622B" w:rsidP="00C6622B">
      <w:pPr>
        <w:pStyle w:val="Style30"/>
        <w:widowControl/>
        <w:ind w:firstLine="0"/>
        <w:rPr>
          <w:rStyle w:val="FontStyle45"/>
          <w:rFonts w:ascii="Times New Roman" w:cs="Times New Roman"/>
          <w:color w:val="auto"/>
          <w:lang w:val="kk-KZ" w:eastAsia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567"/>
        <w:gridCol w:w="3083"/>
      </w:tblGrid>
      <w:tr w:rsidR="00306723" w:rsidTr="0094175A">
        <w:trPr>
          <w:trHeight w:val="8580"/>
        </w:trPr>
        <w:tc>
          <w:tcPr>
            <w:tcW w:w="5920" w:type="dxa"/>
          </w:tcPr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2.1.1 Базовая подготовка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Подготовка, позволяющая любому лицу, желающему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работать в качестве сотрудника службы безопасности/охранника, овладеть минимальным уровнем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знаний и навыков, необходимых для данной работы.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2.1.2 Периодическая повторная подготовка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Систематическая подготовка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персонала, осуществляемая на регулярной основе, направленна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я на поддержание требуемого про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фессионального уровня и актуализацию приобретенных ранее навыков.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2.1.3 Дополнительная подготовка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Систематическая подготовка персонала,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осуществляемая на регулярной основе, направленная на разви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тие и совершенствование приобре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тенных ранее навыков и на овладение новыми навыками.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2.1.4 Специальная подготовка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Подготовка, предназ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наченная для приобре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тения сотрудниками службы безопасности/охранниками необходимых дополнительных навыков.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2.1.5 Ц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ентр подготовки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Уполномоченная со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ответствующим органом власти ор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ганизация для осуществления сертифицированной подготовки и 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обучения сотрудников службы без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опасности/охранников.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2.1.6 Свидетельство о подготовке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До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кумент, подтверждающий прохожде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ние полного курса подготовки, выданный организацией, имеющей соответствующие полномочия.</w:t>
            </w:r>
          </w:p>
          <w:p w:rsidR="00306723" w:rsidRPr="009B40C6" w:rsidRDefault="00306723" w:rsidP="009B40C6">
            <w:pPr>
              <w:pStyle w:val="Style30"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2.1.7 Инструктор по подготовке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Лицо,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обладающее требуемой квалифика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цией и компетенцией, которое проводит мероприятия по</w:t>
            </w:r>
          </w:p>
        </w:tc>
        <w:tc>
          <w:tcPr>
            <w:tcW w:w="567" w:type="dxa"/>
          </w:tcPr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C464E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306723" w:rsidRDefault="00306723" w:rsidP="00C464E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306723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Pr="00306723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</w:tc>
        <w:tc>
          <w:tcPr>
            <w:tcW w:w="3083" w:type="dxa"/>
          </w:tcPr>
          <w:p w:rsidR="00306723" w:rsidRPr="00BA2A5F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н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егізгі дайындық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basic training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м</w:t>
            </w:r>
            <w:r w:rsidRPr="00BA2A5F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ерзімді қайта оқыту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refresher training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</w:t>
            </w:r>
            <w:r w:rsidRPr="00BA2A5F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осымша дайындық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additional training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а</w:t>
            </w:r>
            <w:r w:rsidRPr="00BA2A5F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рнайы дайындық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specialized training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</w:t>
            </w:r>
            <w:r w:rsidRPr="00BA2A5F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қу орталығы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training centre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</w:t>
            </w:r>
            <w:r w:rsidRPr="00BA2A5F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қу сертификаты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training certificate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</w:t>
            </w:r>
            <w:r w:rsidRPr="00BA2A5F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қыту нұсқаушысы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training instructor</w:t>
            </w:r>
          </w:p>
          <w:p w:rsidR="00306723" w:rsidRPr="00C464E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</w:tc>
      </w:tr>
      <w:tr w:rsidR="00306723" w:rsidTr="0094175A">
        <w:trPr>
          <w:trHeight w:val="255"/>
        </w:trPr>
        <w:tc>
          <w:tcPr>
            <w:tcW w:w="5920" w:type="dxa"/>
          </w:tcPr>
          <w:p w:rsidR="00306723" w:rsidRPr="00306723" w:rsidRDefault="00306723" w:rsidP="0094175A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30672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Проект, редакция 1</w:t>
            </w:r>
          </w:p>
          <w:p w:rsidR="00306723" w:rsidRPr="009B40C6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lastRenderedPageBreak/>
              <w:t xml:space="preserve"> подготовке в области охраны/безопасности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согласно предусмотренным требованиям.</w:t>
            </w:r>
          </w:p>
          <w:p w:rsidR="00306723" w:rsidRPr="00BA2A5F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eastAsia="en-US"/>
              </w:rPr>
            </w:pP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2.1.8 И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нспектор по подготовке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Сотрудник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, отвечающий за контроль и реги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страцию всех аспектов, связанных с деятельностью по профессио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нальной подготовке внутри компа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нии.</w:t>
            </w:r>
          </w:p>
          <w:p w:rsidR="00306723" w:rsidRPr="00BA2A5F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eastAsia="en-US"/>
              </w:rPr>
            </w:pP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306723">
              <w:rPr>
                <w:rStyle w:val="FontStyle45"/>
                <w:rFonts w:ascii="Times New Roman" w:hAnsi="Times New Roman" w:cs="Times New Roman"/>
                <w:color w:val="auto"/>
                <w:lang w:eastAsia="en-US"/>
              </w:rPr>
              <w:t xml:space="preserve">2.2 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Отбор персонала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2.2.1 В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спомогательный персонал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Персонал компании–</w:t>
            </w:r>
            <w:r w:rsidR="00C84C51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поставщика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услуг безопасности, непосредственно не занятый исполнением тех обязанностей, которые вменяются охран-</w:t>
            </w:r>
            <w:r w:rsidRPr="009B40C6">
              <w:rPr>
                <w:b/>
              </w:rPr>
              <w:t xml:space="preserve">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никам/сотрудникам службы безопасности, или работой по обеспечению охраны и безопасности, но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который может иметь доступ к информации, содержащей сведения конфиденциального характера.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2.2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.2 П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редварительная занятость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Начальный период работы нового сотрудника, в течение которого будут завершены мероприятия по проверке его благонадежности.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2.2.3 З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анятость, связанная с обеспечением безопасности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Работа, предусматривающая получение или доступ к информации или техническим устройствам, ненадлежащее использование которых могло бы создавать риски, связанные с безопасностью в отношении организации, клиента организации или любой третьей стороны.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2.2.4 И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нспектор, отвечающий за проверку благонадежности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Сотрудник организации, отвечающий за контроль и регистрацию всех аспектов, связанных с благонадежностью сотрудников внутри компании.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2.2.5 С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отрудник службы безопасности/охранник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Лицо, получающее денежное вознаграждение или заработную плату, прошедшее соответствующую подготовку и проверку, выполняющее одну или несколько функций следующего характера: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- предотвращение или выявление проникновения на охраняемый объект, несанкционированного доступа (контроль доступа), порчи имущества или других противоправных действий в отношении общественной или частной собственности;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- предотвращение или выявление краж, потерь, хищений или незаконного присвоения товаров, денежных средств, финансово-юридических документов, носителей информации или документов (бумаг), представляющих ценность;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- физическая защита частных лиц;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lastRenderedPageBreak/>
              <w:t>- обеспечение экологической защиты и менеджмента на сельскохозяйственных и прибрежных территориях;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- обеспечение исполнения, включая принудительные меры, законов, правил, инструкций, требований политик и практик, относящихся к снижению уровня преступности или количества правонарушений;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- фиксирование случаев нарушений и задержаний нарушителей в соответствии с действующим законодательством.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2.2.6 П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роверка сведений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Процесс проверки биографических данных и сведений о предыдущей деятельности работников или кандидатов.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2.2.7 К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онтроль благонадежности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Верификация соответствующим государственным органом данных о наличии судебных решений в отношении работников или кандидатов.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2.3 Охрана служебным персоналом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2.3.1 К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онтроль на проходных пунктах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Деятельность по контролю за передвижением людей, транспортных средств и товаров на специально оборудованных проходных пунктах.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2.3.2 П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роверки по обеспечению безопасности в аэропортах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Деятельность по обеспечению безопасности, включающая операции по досмотру пассажиров/работников, багажа, грузов и их идентификацию в целях предотвращения проникновения лиц и материалов, которые могут угрожать безопасности воздушного судна или аэропорта.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2.3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.3 В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ооруженный сотрудник службы безопасности/охранник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Сотрудник службы безопасности/охранник, прошедший специальную подготовку по применению оружия и имеющий разрешение от соответствующего органа государственной власти на ношение оружия.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2.3.4 О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храна служебным персоналом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Действия по обеспечению охраны и безопас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ности, выполняемые сотрудниками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службы безопасности/охранниками.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2.3.5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П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роверки по обеспечению безопасности в портах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Деятельность по обеспечению безопасности, включающая операции по досмотру пассажиров/работников, багажа, грузов и их идентификацию в целях предотвращения проникновения лиц и материалов, которые могут угрожать безопасности судна или порта.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2.3.6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храна в местах приема посетителей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: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lastRenderedPageBreak/>
              <w:t>Действия по контролю на проходных пунктах в сочетании с действиями по обслуживанию посетителей.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2.3.7 О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храна объекта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Действия, требуемые для обеспечения безопасности на конкретной территории.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3.8 С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тационарная охрана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Действия по обеспечению безопасности в установленных границах на конкретной территории в течение определенного периода времени.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2.3.9 С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отрудник службы безопасности торгового объекта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Сотрудник службы безопасности/охранник без униформы, контролирующий обстановку и поведение людей в целях предотвращения и выявления случаев краж.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2.4 Мобильные патрули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2.4.1 М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обильное патрулирование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Деятельность по обеспечению безопасности, осуществляемая сотрудниками службы безопасности/охранниками в процессе передвижения между несколькими охраняемыми объектами, находящимися на расстоянии друг от друга, в течение определенного периода времени.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2.4.2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М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обильное патрулирование территории/объекта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Деятельность по обеспечению безопасности, осуществляемая сотрудниками служб безопасности/охранниками в процессе передвижения в пределах конкретной территории/объекта в течение определенного периода времени.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2.5 Действия по тревоге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2.5.1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С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игнал опасности/тревоги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Предупреждение об имеющейся опасности для жизни людей, собственности или окружающей среды.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2.5.2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Ц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ентр приема сигналов опасности/тревоги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Место для поступления информации, связанной со статусом одной или нескольких систем оповещения об опасности, которая регистрируется и обрабатывается постоянно находящимся персоналом в соответствии с инструкциями, устанавливающими порядок действий для конкретных ситуаций.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2.5.3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ператор центра приема и мониторинга сигналов опасности/тревоги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Лицо, ответственное за принятие и регистрацию сообщений, поступающих на соответствующие устройства оповещения.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2.5.4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Д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ействие по тревоге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: Действие специального сотрудника, реагирующего на сигнал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lastRenderedPageBreak/>
              <w:t>тревоги или информацию об опасности.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2.5.5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С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отрудник, действующий по сигналу тревоги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Сотрудник службы безопасности/охранник, имеющий специальную подготовку, который принимает информацию об опасности/тревоге напрямую или через оператора центра по мониторингу, и затем действует согласно инструкциям, устанавливающим порядок действий в таких ситуациях.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2.6 Охрана ключей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2.6.1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К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люч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Материальный предмет или данные, которые позволяют обеспечивать санкционированный доступ к собственности клиента.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2.6.2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храна ключей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Деятельность по обеспечению охраны ключа или ключей от помещений и/или оборудования клиента.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2.6.3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Х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ранение ключей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Хране</w:t>
            </w:r>
            <w:r w:rsidR="00C84C51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ние или обслуживание компанией-</w:t>
            </w:r>
            <w:r w:rsidR="00C84C51">
              <w:t xml:space="preserve"> </w:t>
            </w:r>
            <w:r w:rsidR="00C84C51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поставщик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ом услуги безопасности, когда по поручению клиента осуществляется хранение ключей, документации клиента и/или конфиденциальных документов в соответствии с правилами, предписанными соответствующим органом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2.7 Охрана массовых мероприятий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2.7.1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Л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ицо, контролирующее поведение публики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Сотрудник службы безопасности/охранник, имеющий специальную подготовку для осуществления контролирующих функций при массовом скоплении людей.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2.7.2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Л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ицо, отвечающее за организацию контроля публики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Лицо, назначенное администрацией для управления поведением публики и поддержания надлежащего порядка на ограниченной территории пространства.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2.7.3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М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енеджмент по организации контроля публики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Систематическое планирование и осуществление контроля организованного движения и собрания публики.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2.7.4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М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ассовое мероприятие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Любое организованное собрание людей на возмездной или какой-либо другой основе на открытом пространстве или в помещении.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2.7.5 Охрана массовых мероприятий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Деят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ельность по обеспечению безопас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ности и управления массовым мероприятием, а также выполнение служебных заданий при провед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е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нии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lastRenderedPageBreak/>
              <w:t>массовых мероприятий, которые ограничены местом и временем проведения.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2.8 Обеспечение безопасности при входе на охраняемые объекты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2.8.1 Обеспечение безопасности при входе на охраняемые объекты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Контроль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допуска людей, обеспечивающий проход в помещения или на территорию только тех посетителей,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которым это разрешено в целях поддержания надлежащего обще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ственного порядка, охраны и без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опасности.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2.8.2 Супервайзер, отвечающий за организацию прохода людей на объекты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Сотрудник, нанятый для этой цели лицом, ответственным за руководство тем или иным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объектом или массовым мероприятием и имеющим полномочия собственника или лица, являющегося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ответственным за данные объекты, или руководителя и организатора для решения вопросов,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связан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ных с контролем доступа людей в данные объекты или на данное мероприятие, и/или для того, чтобы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поддерживать общественный порядок и безопасность публики.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2.9 Услуги личной безопасности</w:t>
            </w:r>
          </w:p>
          <w:p w:rsidR="00306723" w:rsidRPr="009B40C6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2.9.1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У</w:t>
            </w:r>
            <w:r w:rsidRPr="009B40C6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слуги личной безопасности/работа телохранителей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Деятельность по обеспечению безопасности физических лиц, осуществляемая сотрудниками службы безопасности/охранниками, прошедшими специальную подготовку по предотвращению угроз, связанных с риском для жизни.</w:t>
            </w:r>
          </w:p>
          <w:p w:rsidR="00306723" w:rsidRDefault="00306723" w:rsidP="009B40C6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2.10 Услуги по охране общественного порядка</w:t>
            </w: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2.10.1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П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атрулирование городских территорий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Деятельность по обеспечению безопасности, осуществляемая сотрудниками служб безопасности/охранниками в общественных местах или на территории коммерческих зон, в которые имеется доступ посетителей.</w:t>
            </w:r>
          </w:p>
          <w:p w:rsidR="0030672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2.10.2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Б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езопасность на транспорте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Деятельность по обеспечению безопасности, осуществляемая сотрудниками служб безопасности/охранниками, прошедшими специальную подготовку, на станциях, вокзалах и общественном транспорте.</w:t>
            </w:r>
          </w:p>
          <w:p w:rsidR="0030672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lastRenderedPageBreak/>
              <w:t>2.11 Общие положения</w:t>
            </w: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2.11.1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И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нструкции по выполнению поставленных задач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Комплект письм</w:t>
            </w:r>
            <w:r w:rsidR="00C84C51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енных инструкций, составляемый поставщиком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услуг по согласованию с заказчиком, устанавливающих обязанности в соответствии с требованиями контракта.</w:t>
            </w: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2.11.2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И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дентификационный знак/жетон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Знак, указывающий на должностную функцию сотрудника службы безопасности/охранника, и идентифицирующий компанию-</w:t>
            </w:r>
            <w:r w:rsidR="00C84C51" w:rsidRPr="00C84C51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поставщика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услуг безопасности.</w:t>
            </w: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2.11.3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К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онтрольный вызов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Канал связи, установленный для верификации местоположения и статуса сотрудника службы безопасности/охранника, находящегося при исполнении своих обязанностей.</w:t>
            </w: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2.11.4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К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онтрольный пункт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Место, в котором осуществляется мониторинг и/или управление операционными процедурами.</w:t>
            </w: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2.11.5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С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лужебная собака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Собака, натренированная для выполнения функций, связанных с обеспечением безопасности и разрешенная для использования в данных целях.</w:t>
            </w: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2.11.6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И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нструктор служебной собаки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Сотрудник службы безопасности/охранник, прошедший специальную подготовку по обращению со служебными собаками.</w:t>
            </w: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2.11.7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И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дентификационное удостоверение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Удостоверение, идентифицирующее сотрудника службы безопасности/охранника.</w:t>
            </w: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2.11.8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храна внутри помещений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Деятельность по обеспечению охраны и безопасности, осуществляемая в помещениях заказчика персоналом, нанятым непосредственно для этих целей.</w:t>
            </w: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2.11.9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Л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ицензия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: Документ, удостоверяющий право </w:t>
            </w:r>
            <w:r w:rsidR="00C84C51" w:rsidRPr="00C84C51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поставщика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услуг безопасности предоставлять эти услуги, выданный органом, регулирующим деятельность в этой области.</w:t>
            </w: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2.11.10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Л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ицензированный сотрудник службы безопасности /охранник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Сотрудник службы безопасности/охранник, имеющий лицензию на осуществление деятельности по охране и обеспечению безопасности, выданную органом власти, регулирующим деятельность в этой области.</w:t>
            </w: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2.11.11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Р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егулирующий орган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Орган, которому государство поручило регулировать деятельность в сфере услуг по обеспечению охраны и безопасности или в части сектора данных услуг.</w:t>
            </w: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2.11.12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К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омпания-</w:t>
            </w:r>
            <w:r w:rsidR="00C84C51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поставщик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 услуг безопасности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: Компания, предоставляющая услуги в 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lastRenderedPageBreak/>
              <w:t>области безопасности.</w:t>
            </w: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2.11.13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П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лан обеспечения безопасности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Документ по внедрению услуг безопасности, определенных в ходе обследования и анализа ситуации в области безопасности.</w:t>
            </w: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2.11.14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У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слуги безопасности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Услуги, предоставляемые компаниями-</w:t>
            </w:r>
            <w:r w:rsidR="00C84C51">
              <w:t xml:space="preserve"> </w:t>
            </w:r>
            <w:r w:rsidR="00C84C51" w:rsidRPr="00C84C51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поставщика</w:t>
            </w:r>
            <w:r w:rsidR="00C84C51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ми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услуг безопасности, направленные на защиту людей, собственности и активов.</w:t>
            </w:r>
          </w:p>
          <w:p w:rsidR="00306723" w:rsidRPr="00C464E3" w:rsidRDefault="00306723" w:rsidP="00C464E3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2.11.15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И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нспектор по охране/безопасности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Сотрудник службы безопасности/охранник, прошедший специальную подготовку и назначенный ответственным за организацию работы и действия сотрудников службы безопасности/охранников, в процессе предоставления услуги в области безопасности.</w:t>
            </w:r>
          </w:p>
          <w:p w:rsidR="00306723" w:rsidRPr="009B40C6" w:rsidRDefault="00306723" w:rsidP="0094175A">
            <w:pPr>
              <w:pStyle w:val="Style30"/>
              <w:ind w:firstLine="567"/>
              <w:rPr>
                <w:rStyle w:val="FontStyle45"/>
                <w:rFonts w:ascii="Times New Roman" w:cs="Times New Roman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 xml:space="preserve">2.11.16 </w:t>
            </w:r>
            <w:r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О</w:t>
            </w:r>
            <w:r w:rsidRPr="00C464E3">
              <w:rPr>
                <w:rStyle w:val="FontStyle45"/>
                <w:rFonts w:ascii="Times New Roman" w:hAnsi="Times New Roman" w:cs="Times New Roman"/>
                <w:color w:val="auto"/>
                <w:lang w:val="kk-KZ" w:eastAsia="en-US"/>
              </w:rPr>
              <w:t>бследование в области безопасности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: Оценка рисков в целях определения услуг безопасности, которые следует предоставить для удовлетворения требований заказчика.</w:t>
            </w:r>
          </w:p>
        </w:tc>
        <w:tc>
          <w:tcPr>
            <w:tcW w:w="567" w:type="dxa"/>
          </w:tcPr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BA2A5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306723" w:rsidRPr="002F65F0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P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P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P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306723" w:rsidRDefault="00306723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Default="002F65F0" w:rsidP="00306723">
            <w:pPr>
              <w:pStyle w:val="Style30"/>
              <w:widowControl/>
              <w:ind w:firstLine="0"/>
              <w:rPr>
                <w:rFonts w:eastAsia="Arial Unicode MS"/>
                <w:lang w:val="kk-KZ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Default="002F65F0" w:rsidP="00306723">
            <w:pPr>
              <w:pStyle w:val="Style30"/>
              <w:widowControl/>
              <w:ind w:firstLine="0"/>
              <w:rPr>
                <w:rFonts w:eastAsia="Arial Unicode MS"/>
                <w:lang w:val="kk-KZ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Default="002F65F0" w:rsidP="00306723">
            <w:pPr>
              <w:pStyle w:val="Style30"/>
              <w:widowControl/>
              <w:ind w:firstLine="0"/>
              <w:rPr>
                <w:rFonts w:eastAsia="Arial Unicode MS"/>
                <w:lang w:val="kk-KZ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Default="002F65F0" w:rsidP="00306723">
            <w:pPr>
              <w:pStyle w:val="Style30"/>
              <w:widowControl/>
              <w:ind w:firstLine="0"/>
              <w:rPr>
                <w:rFonts w:eastAsia="Arial Unicode MS"/>
                <w:lang w:val="kk-KZ"/>
              </w:rPr>
            </w:pPr>
          </w:p>
          <w:p w:rsidR="002F65F0" w:rsidRDefault="002F65F0" w:rsidP="00306723">
            <w:pPr>
              <w:pStyle w:val="Style30"/>
              <w:widowControl/>
              <w:ind w:firstLine="0"/>
              <w:rPr>
                <w:rFonts w:eastAsia="Arial Unicode MS"/>
                <w:lang w:val="kk-KZ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P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94175A" w:rsidRDefault="0094175A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94175A" w:rsidRPr="002F65F0" w:rsidRDefault="0094175A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P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 w:rsidRPr="0094175A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kz</w:t>
            </w:r>
            <w:proofErr w:type="spellEnd"/>
          </w:p>
          <w:p w:rsidR="0094175A" w:rsidRP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P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4175A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94175A" w:rsidRPr="002F65F0" w:rsidRDefault="0094175A" w:rsidP="002F65F0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widowControl/>
              <w:ind w:firstLine="0"/>
              <w:rPr>
                <w:rFonts w:eastAsia="Arial Unicode MS"/>
                <w:lang w:val="kk-KZ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94175A" w:rsidRP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94175A" w:rsidRP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P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lastRenderedPageBreak/>
              <w:t>en</w:t>
            </w: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proofErr w:type="spellStart"/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k</w:t>
            </w: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z</w:t>
            </w:r>
            <w:proofErr w:type="spellEnd"/>
          </w:p>
          <w:p w:rsid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en-US" w:eastAsia="en-US"/>
              </w:rPr>
              <w:t>en</w:t>
            </w:r>
          </w:p>
          <w:p w:rsidR="0094175A" w:rsidRPr="0094175A" w:rsidRDefault="0094175A" w:rsidP="0094175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Pr="002F65F0" w:rsidRDefault="0094175A" w:rsidP="00306723">
            <w:pPr>
              <w:pStyle w:val="Style30"/>
              <w:widowControl/>
              <w:ind w:firstLine="0"/>
              <w:rPr>
                <w:rFonts w:eastAsia="Arial Unicode MS"/>
                <w:lang w:val="kk-KZ"/>
              </w:rPr>
            </w:pPr>
          </w:p>
        </w:tc>
        <w:tc>
          <w:tcPr>
            <w:tcW w:w="3083" w:type="dxa"/>
          </w:tcPr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</w:t>
            </w:r>
            <w:r w:rsidRPr="00BA2A5F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қу инспекторы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training supervisor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</w:t>
            </w:r>
            <w:r w:rsidRPr="00BA2A5F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олдау қызметкерлері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ancillary staff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ж</w:t>
            </w:r>
            <w:r w:rsidRPr="0030672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ұмысқа дейінгі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provisional employment</w:t>
            </w: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BE5BC1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</w:t>
            </w:r>
            <w:r w:rsidRPr="0030672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ауіпсіз жұмыс</w:t>
            </w:r>
          </w:p>
          <w:p w:rsidR="00306723" w:rsidRPr="00C84C51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relevant employment</w:t>
            </w:r>
          </w:p>
          <w:p w:rsidR="00306723" w:rsidRPr="00C84C51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C84C51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C84C51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C84C51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Pr="00C84C51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84C51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қауіпсіздік инспекторы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screening supervisor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қауіпсіздік қызметкері/ </w:t>
            </w:r>
            <w:r w:rsidRPr="0030672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күзет қызметкері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security officer/security guard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а</w:t>
            </w:r>
            <w:r w:rsidRPr="0030672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қпаратты тексеру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security screening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с</w:t>
            </w:r>
            <w:r w:rsidRPr="0030672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енімділікті бақылау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security vetting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б</w:t>
            </w:r>
            <w:r w:rsidRPr="0030672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ақылау пункттері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access/exit control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әуежай</w:t>
            </w:r>
            <w:r w:rsidRPr="0030672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қауіпсіздігін тексеру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airport security checks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қарулы қауіпсіздік офицері/</w:t>
            </w:r>
            <w:r w:rsidRPr="0030672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күзетшісі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armed security officer/guard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к</w:t>
            </w:r>
            <w:r w:rsidRPr="0030672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үзет қызметкерлері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manned guarding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п</w:t>
            </w:r>
            <w:r w:rsidRPr="0030672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орт қауіпсіздігін тексеру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port security checks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</w:t>
            </w:r>
            <w:r w:rsidRPr="0030672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абылдау аймағындағы </w:t>
            </w:r>
            <w:r w:rsidRPr="0030672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lastRenderedPageBreak/>
              <w:t>қауіпсіздік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reception security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н</w:t>
            </w:r>
            <w:r w:rsidRPr="0030672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ысан қауіпсіздігі</w:t>
            </w:r>
          </w:p>
          <w:p w:rsidR="00306723" w:rsidRDefault="00306723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site security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б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екітілген қауіпсіздік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static guarding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с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ауда орнының күзетшісі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store detective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м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обильді патруль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mobile patrolling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аумақты/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объектіні мобильді патрульдеу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mobile area/site patrolling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қауіп/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дабыл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alarm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қауіпсіздік/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дабыл орталығы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monitoring and alarm receiving centre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қауіпсіздік/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дабыл беру орталығының операторы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alarm receiving and monitoring centre operator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д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абыл әрекеті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alarm response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д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абыл бойынша маман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alarm response officer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к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ілт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key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к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ілт қауіпсіздігі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keyholding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к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ілтті сақтау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key storage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к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өпшіліктің мінез-құлқын басқаратын адам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crowd controller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оғамдық бақылауды ұйымдастыруға жауапты тұлға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crowd control supervisor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оғамдық бақылауды басқару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crowd control management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ж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аппай 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іс-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шара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event</w:t>
            </w: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306723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ж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аппай 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шараларды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қорғау</w:t>
            </w: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event security</w:t>
            </w: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орғалатын объектілерге кіре берістегі қауіпсіздік</w:t>
            </w: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door security</w:t>
            </w: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а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дамдардың объектілерге өтуін ұйымдастыруға жауапты басшы</w:t>
            </w: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door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supervisor</w:t>
            </w: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ж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еке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қауіпсіздік қызметтері/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күзетшілер</w:t>
            </w:r>
            <w:r w:rsidRPr="009B40C6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close protection/body guarding</w:t>
            </w: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</w:t>
            </w:r>
            <w:r w:rsidRPr="002F65F0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алалық жерлерде патрульдеу</w:t>
            </w:r>
          </w:p>
          <w:p w:rsidR="002F65F0" w:rsidRDefault="002F65F0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city patrolling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к</w:t>
            </w:r>
            <w:r w:rsidRPr="0094175A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өлік қауіпсіздігі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transport security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т</w:t>
            </w:r>
            <w:r w:rsidRPr="0094175A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апсырмаларды орындауға арналған нұсқаулық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assignment instructions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с</w:t>
            </w:r>
            <w:r w:rsidRPr="0094175A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әйкестендіру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 xml:space="preserve"> белгісі/</w:t>
            </w:r>
            <w:r w:rsidRPr="0094175A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төсбелгі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badge/identifying mark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с</w:t>
            </w:r>
            <w:r w:rsidRPr="0094175A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ынақ қоңырауы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check call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б</w:t>
            </w:r>
            <w:r w:rsidRPr="0094175A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ақылау нүктесі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94175A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control room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қ</w:t>
            </w:r>
            <w:r w:rsidRPr="0094175A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ызметтік ит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guard dog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Fonts w:ascii="Times New Roman" w:eastAsia="Arial Unicode MS" w:hAnsi="Times New Roman"/>
                <w:lang w:val="kk-KZ"/>
              </w:rPr>
            </w:pPr>
            <w:r>
              <w:rPr>
                <w:rFonts w:ascii="Times New Roman" w:eastAsia="Arial Unicode MS" w:hAnsi="Times New Roman"/>
                <w:lang w:val="kk-KZ"/>
              </w:rPr>
              <w:t>қ</w:t>
            </w:r>
            <w:r w:rsidRPr="0094175A">
              <w:rPr>
                <w:rFonts w:ascii="Times New Roman" w:eastAsia="Arial Unicode MS" w:hAnsi="Times New Roman"/>
                <w:lang w:val="kk-KZ"/>
              </w:rPr>
              <w:t>ызметтік ит нұсқаушысы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guard dog handler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Fonts w:ascii="Times New Roman" w:eastAsia="Arial Unicode MS" w:hAnsi="Times New Roman"/>
                <w:lang w:val="kk-KZ"/>
              </w:rPr>
            </w:pPr>
            <w:r>
              <w:rPr>
                <w:rFonts w:ascii="Times New Roman" w:eastAsia="Arial Unicode MS" w:hAnsi="Times New Roman"/>
                <w:lang w:val="kk-KZ"/>
              </w:rPr>
              <w:t>ж</w:t>
            </w:r>
            <w:r w:rsidRPr="0094175A">
              <w:rPr>
                <w:rFonts w:ascii="Times New Roman" w:eastAsia="Arial Unicode MS" w:hAnsi="Times New Roman"/>
                <w:lang w:val="kk-KZ"/>
              </w:rPr>
              <w:t>еке куәлік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identification card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Fonts w:ascii="Times New Roman" w:eastAsia="Arial Unicode MS" w:hAnsi="Times New Roman"/>
                <w:lang w:val="kk-KZ"/>
              </w:rPr>
            </w:pPr>
            <w:r>
              <w:rPr>
                <w:rFonts w:ascii="Times New Roman" w:eastAsia="Arial Unicode MS" w:hAnsi="Times New Roman"/>
                <w:lang w:val="kk-KZ"/>
              </w:rPr>
              <w:t>і</w:t>
            </w:r>
            <w:r w:rsidRPr="0094175A">
              <w:rPr>
                <w:rFonts w:ascii="Times New Roman" w:eastAsia="Arial Unicode MS" w:hAnsi="Times New Roman"/>
                <w:lang w:val="kk-KZ"/>
              </w:rPr>
              <w:t>шкі қауіпсіздік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in-house security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Fonts w:ascii="Times New Roman" w:eastAsia="Arial Unicode MS" w:hAnsi="Times New Roman"/>
                <w:lang w:val="kk-KZ"/>
              </w:rPr>
            </w:pPr>
            <w:r>
              <w:rPr>
                <w:rFonts w:ascii="Times New Roman" w:eastAsia="Arial Unicode MS" w:hAnsi="Times New Roman"/>
                <w:lang w:val="kk-KZ"/>
              </w:rPr>
              <w:t>л</w:t>
            </w:r>
            <w:r w:rsidRPr="0094175A">
              <w:rPr>
                <w:rFonts w:ascii="Times New Roman" w:eastAsia="Arial Unicode MS" w:hAnsi="Times New Roman"/>
                <w:lang w:val="kk-KZ"/>
              </w:rPr>
              <w:t>ицензи</w:t>
            </w:r>
            <w:r>
              <w:rPr>
                <w:rFonts w:ascii="Times New Roman" w:eastAsia="Arial Unicode MS" w:hAnsi="Times New Roman"/>
                <w:lang w:val="kk-KZ"/>
              </w:rPr>
              <w:t>я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license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Fonts w:ascii="Times New Roman" w:eastAsia="Arial Unicode MS" w:hAnsi="Times New Roman"/>
                <w:lang w:val="kk-KZ"/>
              </w:rPr>
            </w:pPr>
            <w:r>
              <w:rPr>
                <w:rFonts w:ascii="Times New Roman" w:eastAsia="Arial Unicode MS" w:hAnsi="Times New Roman"/>
                <w:lang w:val="kk-KZ"/>
              </w:rPr>
              <w:t>л</w:t>
            </w:r>
            <w:r w:rsidRPr="0094175A">
              <w:rPr>
                <w:rFonts w:ascii="Times New Roman" w:eastAsia="Arial Unicode MS" w:hAnsi="Times New Roman"/>
                <w:lang w:val="kk-KZ"/>
              </w:rPr>
              <w:t>иценз</w:t>
            </w:r>
            <w:r>
              <w:rPr>
                <w:rFonts w:ascii="Times New Roman" w:eastAsia="Arial Unicode MS" w:hAnsi="Times New Roman"/>
                <w:lang w:val="kk-KZ"/>
              </w:rPr>
              <w:t>ияланған қауіпсіздік қызметкері/</w:t>
            </w:r>
            <w:r w:rsidRPr="0094175A">
              <w:rPr>
                <w:rFonts w:ascii="Times New Roman" w:eastAsia="Arial Unicode MS" w:hAnsi="Times New Roman"/>
                <w:lang w:val="kk-KZ"/>
              </w:rPr>
              <w:t>күзет қызметкері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licensed security officer/security guard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Fonts w:ascii="Times New Roman" w:eastAsia="Arial Unicode MS" w:hAnsi="Times New Roman"/>
                <w:lang w:val="kk-KZ"/>
              </w:rPr>
            </w:pPr>
            <w:r>
              <w:rPr>
                <w:rFonts w:ascii="Times New Roman" w:eastAsia="Arial Unicode MS" w:hAnsi="Times New Roman"/>
                <w:lang w:val="kk-KZ"/>
              </w:rPr>
              <w:t>р</w:t>
            </w:r>
            <w:r w:rsidRPr="0094175A">
              <w:rPr>
                <w:rFonts w:ascii="Times New Roman" w:eastAsia="Arial Unicode MS" w:hAnsi="Times New Roman"/>
                <w:lang w:val="kk-KZ"/>
              </w:rPr>
              <w:t>еттеуші орган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regulatory authority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Fonts w:ascii="Times New Roman" w:eastAsia="Arial Unicode MS" w:hAnsi="Times New Roman"/>
                <w:lang w:val="kk-KZ"/>
              </w:rPr>
            </w:pPr>
            <w:r>
              <w:rPr>
                <w:rFonts w:ascii="Times New Roman" w:eastAsia="Arial Unicode MS" w:hAnsi="Times New Roman"/>
                <w:lang w:val="kk-KZ"/>
              </w:rPr>
              <w:t>қ</w:t>
            </w:r>
            <w:r w:rsidR="00C84C51">
              <w:rPr>
                <w:rFonts w:ascii="Times New Roman" w:eastAsia="Arial Unicode MS" w:hAnsi="Times New Roman"/>
                <w:lang w:val="kk-KZ"/>
              </w:rPr>
              <w:t>ауіпсіздік қызметі орындаушысы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lastRenderedPageBreak/>
              <w:t>security company</w:t>
            </w:r>
          </w:p>
          <w:p w:rsidR="0094175A" w:rsidRDefault="0094175A" w:rsidP="002F65F0">
            <w:pPr>
              <w:pStyle w:val="Style30"/>
              <w:ind w:firstLine="0"/>
              <w:rPr>
                <w:rFonts w:ascii="Times New Roman" w:eastAsia="Arial Unicode MS" w:hAnsi="Times New Roman"/>
                <w:lang w:val="kk-KZ"/>
              </w:rPr>
            </w:pPr>
            <w:r>
              <w:rPr>
                <w:rFonts w:ascii="Times New Roman" w:eastAsia="Arial Unicode MS" w:hAnsi="Times New Roman"/>
                <w:lang w:val="kk-KZ"/>
              </w:rPr>
              <w:t>қ</w:t>
            </w:r>
            <w:r w:rsidRPr="0094175A">
              <w:rPr>
                <w:rFonts w:ascii="Times New Roman" w:eastAsia="Arial Unicode MS" w:hAnsi="Times New Roman"/>
                <w:lang w:val="kk-KZ"/>
              </w:rPr>
              <w:t>ауіпсіздік жоспары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security plan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Fonts w:ascii="Times New Roman" w:eastAsia="Arial Unicode MS" w:hAnsi="Times New Roman"/>
                <w:lang w:val="kk-KZ"/>
              </w:rPr>
            </w:pPr>
            <w:r>
              <w:rPr>
                <w:rFonts w:ascii="Times New Roman" w:eastAsia="Arial Unicode MS" w:hAnsi="Times New Roman"/>
                <w:lang w:val="kk-KZ"/>
              </w:rPr>
              <w:t>қ</w:t>
            </w:r>
            <w:r w:rsidRPr="0094175A">
              <w:rPr>
                <w:rFonts w:ascii="Times New Roman" w:eastAsia="Arial Unicode MS" w:hAnsi="Times New Roman"/>
                <w:lang w:val="kk-KZ"/>
              </w:rPr>
              <w:t>ауіпсіздік қызметтері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security services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Fonts w:ascii="Times New Roman" w:eastAsia="Arial Unicode MS" w:hAnsi="Times New Roman"/>
                <w:lang w:val="kk-KZ"/>
              </w:rPr>
            </w:pPr>
            <w:r>
              <w:rPr>
                <w:rFonts w:ascii="Times New Roman" w:eastAsia="Arial Unicode MS" w:hAnsi="Times New Roman"/>
                <w:lang w:val="kk-KZ"/>
              </w:rPr>
              <w:t>қауіпсіздік/</w:t>
            </w:r>
            <w:r w:rsidRPr="0094175A">
              <w:rPr>
                <w:rFonts w:ascii="Times New Roman" w:eastAsia="Arial Unicode MS" w:hAnsi="Times New Roman"/>
                <w:lang w:val="kk-KZ"/>
              </w:rPr>
              <w:t>қауіпсіздік инспекторы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security supervisor</w:t>
            </w: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Pr="0094175A" w:rsidRDefault="0094175A" w:rsidP="002F65F0">
            <w:pPr>
              <w:pStyle w:val="Style30"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</w:pPr>
          </w:p>
          <w:p w:rsidR="0094175A" w:rsidRDefault="0094175A" w:rsidP="002F65F0">
            <w:pPr>
              <w:pStyle w:val="Style30"/>
              <w:ind w:firstLine="0"/>
              <w:rPr>
                <w:rFonts w:ascii="Times New Roman" w:eastAsia="Arial Unicode MS" w:hAnsi="Times New Roman"/>
                <w:lang w:val="kk-KZ"/>
              </w:rPr>
            </w:pPr>
            <w:r>
              <w:rPr>
                <w:rFonts w:ascii="Times New Roman" w:eastAsia="Arial Unicode MS" w:hAnsi="Times New Roman"/>
                <w:lang w:val="kk-KZ"/>
              </w:rPr>
              <w:t>қ</w:t>
            </w:r>
            <w:r w:rsidRPr="0094175A">
              <w:rPr>
                <w:rFonts w:ascii="Times New Roman" w:eastAsia="Arial Unicode MS" w:hAnsi="Times New Roman"/>
                <w:lang w:val="kk-KZ"/>
              </w:rPr>
              <w:t>ауіпсіздікке шолу</w:t>
            </w:r>
          </w:p>
          <w:p w:rsidR="0094175A" w:rsidRPr="0094175A" w:rsidRDefault="0094175A" w:rsidP="002F65F0">
            <w:pPr>
              <w:pStyle w:val="Style30"/>
              <w:ind w:firstLine="0"/>
              <w:rPr>
                <w:rFonts w:eastAsia="Arial Unicode MS"/>
                <w:lang w:val="kk-KZ"/>
              </w:rPr>
            </w:pPr>
            <w:r w:rsidRPr="00C464E3">
              <w:rPr>
                <w:rStyle w:val="FontStyle45"/>
                <w:rFonts w:ascii="Times New Roman" w:hAnsi="Times New Roman" w:cs="Times New Roman"/>
                <w:b w:val="0"/>
                <w:color w:val="auto"/>
                <w:lang w:val="kk-KZ" w:eastAsia="en-US"/>
              </w:rPr>
              <w:t>security survey</w:t>
            </w:r>
          </w:p>
        </w:tc>
      </w:tr>
    </w:tbl>
    <w:p w:rsidR="00C6622B" w:rsidRDefault="00C6622B" w:rsidP="00BE5BC1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0335FE" w:rsidRPr="002F65F0" w:rsidRDefault="000335FE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:rsidR="00B34FD5" w:rsidRPr="002F65F0" w:rsidRDefault="00B34FD5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:rsidR="00B34FD5" w:rsidRPr="002F65F0" w:rsidRDefault="00B34FD5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:rsidR="00E635C0" w:rsidRPr="002F65F0" w:rsidRDefault="00E635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E635C0" w:rsidRPr="002F65F0" w:rsidRDefault="00E635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E635C0" w:rsidRPr="002F65F0" w:rsidRDefault="00E635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E635C0" w:rsidRDefault="00E635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464E3" w:rsidRDefault="00C464E3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464E3" w:rsidRPr="00C464E3" w:rsidRDefault="00C464E3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E635C0" w:rsidRDefault="00E635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464E3" w:rsidRDefault="00C464E3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464E3" w:rsidRPr="00C464E3" w:rsidRDefault="00C464E3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E635C0" w:rsidRPr="002F65F0" w:rsidRDefault="00E635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2E07" w:rsidRPr="005F1D15" w:rsidTr="00DA4C34">
        <w:tc>
          <w:tcPr>
            <w:tcW w:w="9570" w:type="dxa"/>
            <w:shd w:val="clear" w:color="auto" w:fill="auto"/>
          </w:tcPr>
          <w:p w:rsidR="00D969D8" w:rsidRPr="005F1D15" w:rsidRDefault="00D969D8" w:rsidP="00FB026D">
            <w:pPr>
              <w:ind w:firstLine="567"/>
              <w:jc w:val="right"/>
              <w:rPr>
                <w:sz w:val="24"/>
                <w:szCs w:val="24"/>
              </w:rPr>
            </w:pPr>
            <w:r w:rsidRPr="005F1D15">
              <w:rPr>
                <w:b/>
                <w:spacing w:val="1"/>
                <w:sz w:val="24"/>
                <w:szCs w:val="24"/>
              </w:rPr>
              <w:t>МКС</w:t>
            </w:r>
            <w:r w:rsidR="000335FE" w:rsidRPr="005F1D15">
              <w:rPr>
                <w:b/>
                <w:sz w:val="24"/>
                <w:szCs w:val="24"/>
              </w:rPr>
              <w:t xml:space="preserve"> </w:t>
            </w:r>
            <w:r w:rsidR="00C464E3" w:rsidRPr="00C464E3">
              <w:rPr>
                <w:b/>
                <w:sz w:val="24"/>
                <w:szCs w:val="24"/>
              </w:rPr>
              <w:t>01.040.03</w:t>
            </w:r>
            <w:r w:rsidR="00E635C0" w:rsidRPr="00E635C0">
              <w:rPr>
                <w:b/>
                <w:sz w:val="24"/>
                <w:szCs w:val="24"/>
              </w:rPr>
              <w:t xml:space="preserve"> </w:t>
            </w:r>
            <w:r w:rsidR="000335FE" w:rsidRPr="005F1D15">
              <w:rPr>
                <w:b/>
                <w:sz w:val="24"/>
                <w:szCs w:val="24"/>
              </w:rPr>
              <w:t xml:space="preserve"> </w:t>
            </w:r>
            <w:r w:rsidR="00E635C0">
              <w:rPr>
                <w:b/>
                <w:sz w:val="24"/>
                <w:szCs w:val="24"/>
              </w:rPr>
              <w:t xml:space="preserve">        </w:t>
            </w:r>
            <w:r w:rsidR="000335FE" w:rsidRPr="005F1D15">
              <w:rPr>
                <w:b/>
                <w:sz w:val="24"/>
                <w:szCs w:val="24"/>
              </w:rPr>
              <w:t>IDT</w:t>
            </w:r>
          </w:p>
          <w:p w:rsidR="00D969D8" w:rsidRPr="005F1D15" w:rsidRDefault="00D969D8" w:rsidP="00D969D8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5E5B05" w:rsidRPr="005F1D15" w:rsidRDefault="00D969D8" w:rsidP="00C464E3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  <w:r w:rsidRPr="005F1D15">
              <w:rPr>
                <w:b/>
                <w:spacing w:val="1"/>
                <w:sz w:val="24"/>
                <w:szCs w:val="24"/>
              </w:rPr>
              <w:t>Ключевые слова:</w:t>
            </w:r>
            <w:r w:rsidR="00E635C0">
              <w:rPr>
                <w:spacing w:val="1"/>
                <w:sz w:val="24"/>
                <w:szCs w:val="24"/>
              </w:rPr>
              <w:t xml:space="preserve"> </w:t>
            </w:r>
            <w:r w:rsidR="00C464E3" w:rsidRPr="00C464E3">
              <w:rPr>
                <w:spacing w:val="1"/>
                <w:sz w:val="24"/>
                <w:szCs w:val="24"/>
              </w:rPr>
              <w:t xml:space="preserve">услуги населению, </w:t>
            </w:r>
            <w:r w:rsidR="00C464E3">
              <w:rPr>
                <w:spacing w:val="1"/>
                <w:sz w:val="24"/>
                <w:szCs w:val="24"/>
                <w:lang w:val="kk-KZ"/>
              </w:rPr>
              <w:t>поставщики</w:t>
            </w:r>
            <w:r w:rsidR="00C464E3" w:rsidRPr="00C464E3">
              <w:rPr>
                <w:spacing w:val="1"/>
                <w:sz w:val="24"/>
                <w:szCs w:val="24"/>
              </w:rPr>
              <w:t xml:space="preserve"> услуги безопасн</w:t>
            </w:r>
            <w:r w:rsidR="00C464E3">
              <w:rPr>
                <w:spacing w:val="1"/>
                <w:sz w:val="24"/>
                <w:szCs w:val="24"/>
              </w:rPr>
              <w:t>ости, сотрудники службы безопас</w:t>
            </w:r>
            <w:r w:rsidR="00C464E3" w:rsidRPr="00C464E3">
              <w:rPr>
                <w:spacing w:val="1"/>
                <w:sz w:val="24"/>
                <w:szCs w:val="24"/>
              </w:rPr>
              <w:t>ности, охранники</w:t>
            </w:r>
          </w:p>
        </w:tc>
      </w:tr>
      <w:tr w:rsidR="00FD0D38" w:rsidRPr="005F1D15" w:rsidTr="005E5B05">
        <w:tc>
          <w:tcPr>
            <w:tcW w:w="9570" w:type="dxa"/>
            <w:shd w:val="clear" w:color="auto" w:fill="auto"/>
          </w:tcPr>
          <w:p w:rsidR="000A68F1" w:rsidRPr="005F1D15" w:rsidRDefault="002F2E07" w:rsidP="00FB026D">
            <w:pPr>
              <w:ind w:firstLine="567"/>
              <w:jc w:val="right"/>
              <w:rPr>
                <w:sz w:val="24"/>
                <w:szCs w:val="24"/>
              </w:rPr>
            </w:pPr>
            <w:r w:rsidRPr="005F1D15">
              <w:rPr>
                <w:b/>
                <w:sz w:val="24"/>
                <w:szCs w:val="24"/>
              </w:rPr>
              <w:lastRenderedPageBreak/>
              <w:br w:type="page"/>
            </w:r>
            <w:r w:rsidR="000A68F1" w:rsidRPr="005F1D15">
              <w:rPr>
                <w:b/>
                <w:spacing w:val="1"/>
                <w:sz w:val="24"/>
                <w:szCs w:val="24"/>
              </w:rPr>
              <w:t>МКС</w:t>
            </w:r>
            <w:r w:rsidR="005E5B05" w:rsidRPr="005F1D15">
              <w:rPr>
                <w:b/>
                <w:sz w:val="24"/>
                <w:szCs w:val="24"/>
              </w:rPr>
              <w:t xml:space="preserve"> </w:t>
            </w:r>
            <w:r w:rsidR="00C464E3" w:rsidRPr="00C464E3">
              <w:rPr>
                <w:b/>
                <w:sz w:val="24"/>
                <w:szCs w:val="24"/>
              </w:rPr>
              <w:t>01.040.03</w:t>
            </w:r>
            <w:r w:rsidR="00C464E3" w:rsidRPr="00E635C0">
              <w:rPr>
                <w:b/>
                <w:sz w:val="24"/>
                <w:szCs w:val="24"/>
              </w:rPr>
              <w:t xml:space="preserve"> </w:t>
            </w:r>
            <w:r w:rsidR="00C464E3" w:rsidRPr="005F1D15">
              <w:rPr>
                <w:b/>
                <w:sz w:val="24"/>
                <w:szCs w:val="24"/>
              </w:rPr>
              <w:t xml:space="preserve"> </w:t>
            </w:r>
            <w:r w:rsidR="00C464E3">
              <w:rPr>
                <w:b/>
                <w:sz w:val="24"/>
                <w:szCs w:val="24"/>
              </w:rPr>
              <w:t xml:space="preserve">        </w:t>
            </w:r>
            <w:r w:rsidR="005E5B05" w:rsidRPr="005F1D15">
              <w:rPr>
                <w:b/>
                <w:sz w:val="24"/>
                <w:szCs w:val="24"/>
              </w:rPr>
              <w:t>IDT</w:t>
            </w:r>
          </w:p>
          <w:p w:rsidR="000A68F1" w:rsidRPr="005F1D15" w:rsidRDefault="000A68F1" w:rsidP="000A68F1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0A68F1" w:rsidRPr="005F1D15" w:rsidRDefault="000A68F1" w:rsidP="00FB026D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5F1D15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5F1D15">
              <w:rPr>
                <w:spacing w:val="1"/>
                <w:sz w:val="24"/>
                <w:szCs w:val="24"/>
              </w:rPr>
              <w:t xml:space="preserve"> </w:t>
            </w:r>
            <w:r w:rsidR="00C464E3" w:rsidRPr="00C464E3">
              <w:rPr>
                <w:spacing w:val="1"/>
                <w:sz w:val="24"/>
                <w:szCs w:val="24"/>
              </w:rPr>
              <w:t xml:space="preserve">услуги населению, </w:t>
            </w:r>
            <w:r w:rsidR="00C464E3">
              <w:rPr>
                <w:spacing w:val="1"/>
                <w:sz w:val="24"/>
                <w:szCs w:val="24"/>
                <w:lang w:val="kk-KZ"/>
              </w:rPr>
              <w:t>поставщики</w:t>
            </w:r>
            <w:r w:rsidR="00C464E3" w:rsidRPr="00C464E3">
              <w:rPr>
                <w:spacing w:val="1"/>
                <w:sz w:val="24"/>
                <w:szCs w:val="24"/>
              </w:rPr>
              <w:t xml:space="preserve"> услуги безопасн</w:t>
            </w:r>
            <w:r w:rsidR="00C464E3">
              <w:rPr>
                <w:spacing w:val="1"/>
                <w:sz w:val="24"/>
                <w:szCs w:val="24"/>
              </w:rPr>
              <w:t>ости, сотрудники службы безопас</w:t>
            </w:r>
            <w:r w:rsidR="00C464E3" w:rsidRPr="00C464E3">
              <w:rPr>
                <w:spacing w:val="1"/>
                <w:sz w:val="24"/>
                <w:szCs w:val="24"/>
              </w:rPr>
              <w:t>ности, охранники</w:t>
            </w:r>
          </w:p>
        </w:tc>
      </w:tr>
    </w:tbl>
    <w:p w:rsidR="00FD0D38" w:rsidRPr="005F1D15" w:rsidRDefault="00FD0D38" w:rsidP="00342003">
      <w:pPr>
        <w:suppressAutoHyphens/>
        <w:ind w:firstLine="567"/>
        <w:rPr>
          <w:sz w:val="24"/>
          <w:szCs w:val="24"/>
        </w:rPr>
      </w:pPr>
    </w:p>
    <w:p w:rsidR="00FD0D38" w:rsidRPr="005F1D15" w:rsidRDefault="00FD0D38" w:rsidP="00342003">
      <w:pPr>
        <w:suppressAutoHyphens/>
        <w:ind w:firstLine="567"/>
        <w:rPr>
          <w:sz w:val="24"/>
          <w:szCs w:val="24"/>
        </w:rPr>
      </w:pPr>
    </w:p>
    <w:p w:rsidR="00C464E3" w:rsidRPr="00C464E3" w:rsidRDefault="00C464E3" w:rsidP="00C464E3">
      <w:pPr>
        <w:ind w:firstLine="709"/>
        <w:rPr>
          <w:bCs/>
          <w:sz w:val="24"/>
          <w:szCs w:val="24"/>
          <w:lang w:bidi="ru-RU"/>
        </w:rPr>
      </w:pPr>
      <w:r w:rsidRPr="00C464E3">
        <w:rPr>
          <w:bCs/>
          <w:sz w:val="24"/>
          <w:szCs w:val="24"/>
          <w:lang w:bidi="ru-RU"/>
        </w:rPr>
        <w:t xml:space="preserve">РАЗРАБОТЧИК: </w:t>
      </w: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  <w:r w:rsidRPr="00C464E3">
        <w:rPr>
          <w:b/>
          <w:bCs/>
          <w:sz w:val="24"/>
          <w:szCs w:val="24"/>
          <w:lang w:bidi="ru-RU"/>
        </w:rPr>
        <w:t>ТОО Фирма Торговая палата</w:t>
      </w: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  <w:r w:rsidRPr="00C464E3">
        <w:rPr>
          <w:b/>
          <w:bCs/>
          <w:sz w:val="24"/>
          <w:szCs w:val="24"/>
          <w:lang w:bidi="ru-RU"/>
        </w:rPr>
        <w:t>Директор</w:t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  <w:t xml:space="preserve">         Ефремов Ю.Ю.</w:t>
      </w: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  <w:r w:rsidRPr="00C464E3">
        <w:rPr>
          <w:b/>
          <w:bCs/>
          <w:sz w:val="24"/>
          <w:szCs w:val="24"/>
          <w:lang w:bidi="ru-RU"/>
        </w:rPr>
        <w:t xml:space="preserve">Руководитель проекта по разработке </w:t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  <w:t xml:space="preserve">  </w:t>
      </w:r>
      <w:proofErr w:type="spellStart"/>
      <w:r w:rsidRPr="00C464E3">
        <w:rPr>
          <w:b/>
          <w:bCs/>
          <w:sz w:val="24"/>
          <w:szCs w:val="24"/>
          <w:lang w:bidi="ru-RU"/>
        </w:rPr>
        <w:t>Абишев</w:t>
      </w:r>
      <w:proofErr w:type="spellEnd"/>
      <w:r w:rsidRPr="00C464E3">
        <w:rPr>
          <w:b/>
          <w:bCs/>
          <w:sz w:val="24"/>
          <w:szCs w:val="24"/>
          <w:lang w:bidi="ru-RU"/>
        </w:rPr>
        <w:t xml:space="preserve"> Т.М.</w:t>
      </w:r>
    </w:p>
    <w:p w:rsidR="004169B6" w:rsidRPr="00C464E3" w:rsidRDefault="004169B6" w:rsidP="00342003">
      <w:pPr>
        <w:suppressAutoHyphens/>
        <w:ind w:firstLine="567"/>
        <w:rPr>
          <w:sz w:val="24"/>
          <w:szCs w:val="24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sectPr w:rsidR="005F6B6E" w:rsidSect="000D7D35"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723" w:rsidRDefault="00306723">
      <w:r>
        <w:separator/>
      </w:r>
    </w:p>
  </w:endnote>
  <w:endnote w:type="continuationSeparator" w:id="0">
    <w:p w:rsidR="00306723" w:rsidRDefault="0030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723" w:rsidRPr="00F528CE" w:rsidRDefault="00306723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C84C51">
      <w:rPr>
        <w:rStyle w:val="a5"/>
        <w:noProof/>
        <w:sz w:val="24"/>
        <w:szCs w:val="24"/>
      </w:rPr>
      <w:t>II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723" w:rsidRPr="00F528CE" w:rsidRDefault="00306723" w:rsidP="00984A7D">
    <w:pPr>
      <w:pStyle w:val="a3"/>
      <w:jc w:val="right"/>
      <w:rPr>
        <w:rStyle w:val="a5"/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PAGE  </w:instrText>
    </w:r>
    <w:r w:rsidRPr="00F528CE">
      <w:rPr>
        <w:rStyle w:val="a5"/>
        <w:sz w:val="24"/>
        <w:szCs w:val="24"/>
      </w:rPr>
      <w:fldChar w:fldCharType="separate"/>
    </w:r>
    <w:r w:rsidR="00C84C51">
      <w:rPr>
        <w:rStyle w:val="a5"/>
        <w:noProof/>
        <w:sz w:val="24"/>
        <w:szCs w:val="24"/>
      </w:rPr>
      <w:t>1</w:t>
    </w:r>
    <w:r w:rsidRPr="00F528CE">
      <w:rPr>
        <w:rStyle w:val="a5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723" w:rsidRPr="004C04E4" w:rsidRDefault="00306723" w:rsidP="00984A7D">
    <w:pPr>
      <w:pStyle w:val="a3"/>
      <w:pBdr>
        <w:top w:val="single" w:sz="12" w:space="1" w:color="auto"/>
      </w:pBdr>
      <w:ind w:firstLine="567"/>
      <w:rPr>
        <w:rStyle w:val="a5"/>
        <w:sz w:val="24"/>
        <w:szCs w:val="24"/>
      </w:rPr>
    </w:pPr>
    <w:r>
      <w:rPr>
        <w:b/>
        <w:sz w:val="24"/>
        <w:szCs w:val="24"/>
      </w:rPr>
      <w:t>Издание официальное</w:t>
    </w:r>
  </w:p>
  <w:p w:rsidR="00306723" w:rsidRPr="00F74D03" w:rsidRDefault="00306723" w:rsidP="00984A7D">
    <w:pPr>
      <w:pStyle w:val="a3"/>
      <w:jc w:val="right"/>
      <w:rPr>
        <w:sz w:val="24"/>
        <w:szCs w:val="24"/>
      </w:rPr>
    </w:pPr>
    <w:r w:rsidRPr="00F74D03">
      <w:rPr>
        <w:rStyle w:val="a5"/>
        <w:sz w:val="24"/>
        <w:szCs w:val="24"/>
      </w:rPr>
      <w:fldChar w:fldCharType="begin"/>
    </w:r>
    <w:r w:rsidRPr="00F74D03">
      <w:rPr>
        <w:rStyle w:val="a5"/>
        <w:sz w:val="24"/>
        <w:szCs w:val="24"/>
      </w:rPr>
      <w:instrText xml:space="preserve"> PAGE </w:instrText>
    </w:r>
    <w:r w:rsidRPr="00F74D03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1</w:t>
    </w:r>
    <w:r w:rsidRPr="00F74D03">
      <w:rPr>
        <w:rStyle w:val="a5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723" w:rsidRDefault="00306723">
      <w:r>
        <w:separator/>
      </w:r>
    </w:p>
  </w:footnote>
  <w:footnote w:type="continuationSeparator" w:id="0">
    <w:p w:rsidR="00306723" w:rsidRDefault="00306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723" w:rsidRPr="00C6622B" w:rsidRDefault="00306723" w:rsidP="004F2FFE">
    <w:pPr>
      <w:ind w:firstLine="0"/>
      <w:rPr>
        <w:b/>
        <w:sz w:val="24"/>
        <w:szCs w:val="24"/>
        <w:shd w:val="clear" w:color="auto" w:fill="FFFFFF"/>
        <w:lang w:val="kk-KZ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  <w:lang w:val="kk-KZ"/>
      </w:rPr>
      <w:t>15602</w:t>
    </w:r>
  </w:p>
  <w:p w:rsidR="00306723" w:rsidRPr="00BE5BC1" w:rsidRDefault="00306723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</w:t>
    </w:r>
    <w:r>
      <w:rPr>
        <w:i/>
        <w:sz w:val="24"/>
        <w:szCs w:val="24"/>
        <w:lang w:val="kk-KZ"/>
      </w:rPr>
      <w:t xml:space="preserve">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723" w:rsidRPr="00BE5BC1" w:rsidRDefault="00306723" w:rsidP="00ED5E26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 w:rsidRPr="00C6622B">
      <w:rPr>
        <w:rStyle w:val="apple-style-span"/>
        <w:b/>
        <w:sz w:val="24"/>
        <w:szCs w:val="24"/>
        <w:shd w:val="clear" w:color="auto" w:fill="FFFFFF"/>
      </w:rPr>
      <w:t>15602</w:t>
    </w:r>
    <w:r w:rsidRPr="00BE5BC1">
      <w:rPr>
        <w:b/>
        <w:i/>
        <w:sz w:val="24"/>
        <w:szCs w:val="24"/>
      </w:rPr>
      <w:t xml:space="preserve"> </w:t>
    </w:r>
  </w:p>
  <w:p w:rsidR="00306723" w:rsidRPr="00BE5BC1" w:rsidRDefault="00306723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Pr="00C6622B">
      <w:rPr>
        <w:i/>
        <w:sz w:val="24"/>
        <w:szCs w:val="24"/>
      </w:rPr>
      <w:t>1</w:t>
    </w:r>
    <w:r w:rsidRPr="00BE5BC1">
      <w:rPr>
        <w:i/>
        <w:sz w:val="24"/>
        <w:szCs w:val="24"/>
      </w:rPr>
      <w:t>)</w:t>
    </w:r>
    <w:r w:rsidRPr="00BE5BC1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723" w:rsidRPr="006B5AD6" w:rsidRDefault="00306723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723" w:rsidRDefault="00306723" w:rsidP="00984A7D">
    <w:pPr>
      <w:pStyle w:val="a6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proofErr w:type="gramStart"/>
    <w:r w:rsidRPr="00541FC8">
      <w:rPr>
        <w:b/>
        <w:sz w:val="24"/>
        <w:szCs w:val="24"/>
      </w:rPr>
      <w:t>СТ</w:t>
    </w:r>
    <w:proofErr w:type="gramEnd"/>
    <w:r w:rsidRPr="00541FC8">
      <w:rPr>
        <w:b/>
        <w:sz w:val="24"/>
        <w:szCs w:val="24"/>
      </w:rPr>
      <w:t xml:space="preserve"> РК ИСО</w:t>
    </w:r>
    <w:r>
      <w:rPr>
        <w:b/>
        <w:sz w:val="24"/>
        <w:szCs w:val="24"/>
      </w:rPr>
      <w:t xml:space="preserve"> </w:t>
    </w:r>
  </w:p>
  <w:p w:rsidR="00306723" w:rsidRDefault="00306723" w:rsidP="00984A7D">
    <w:pPr>
      <w:pStyle w:val="a6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EF7451"/>
    <w:multiLevelType w:val="hybridMultilevel"/>
    <w:tmpl w:val="10A4D76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FBF5621"/>
    <w:multiLevelType w:val="hybridMultilevel"/>
    <w:tmpl w:val="F5C660F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274923"/>
    <w:multiLevelType w:val="hybridMultilevel"/>
    <w:tmpl w:val="8F4E0D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10DC2F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064CB"/>
    <w:multiLevelType w:val="hybridMultilevel"/>
    <w:tmpl w:val="58729D06"/>
    <w:lvl w:ilvl="0" w:tplc="48E014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C499E"/>
    <w:multiLevelType w:val="hybridMultilevel"/>
    <w:tmpl w:val="E4CAA4E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2FE2A2C"/>
    <w:multiLevelType w:val="hybridMultilevel"/>
    <w:tmpl w:val="3A2E794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4BB6315"/>
    <w:multiLevelType w:val="hybridMultilevel"/>
    <w:tmpl w:val="BA94651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4FB7BE5"/>
    <w:multiLevelType w:val="hybridMultilevel"/>
    <w:tmpl w:val="8DF8D86A"/>
    <w:lvl w:ilvl="0" w:tplc="C084096A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9">
    <w:nsid w:val="32FE7429"/>
    <w:multiLevelType w:val="hybridMultilevel"/>
    <w:tmpl w:val="67C43BFE"/>
    <w:lvl w:ilvl="0" w:tplc="FF1CA37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D47297"/>
    <w:multiLevelType w:val="hybridMultilevel"/>
    <w:tmpl w:val="D59687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A834AB"/>
    <w:multiLevelType w:val="hybridMultilevel"/>
    <w:tmpl w:val="6608B79A"/>
    <w:lvl w:ilvl="0" w:tplc="6F02148A">
      <w:start w:val="10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3C3E72"/>
    <w:multiLevelType w:val="hybridMultilevel"/>
    <w:tmpl w:val="C4C8C748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6CB2883"/>
    <w:multiLevelType w:val="hybridMultilevel"/>
    <w:tmpl w:val="EAAEC5A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A3A3A7E"/>
    <w:multiLevelType w:val="hybridMultilevel"/>
    <w:tmpl w:val="5210ACF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C421D39"/>
    <w:multiLevelType w:val="hybridMultilevel"/>
    <w:tmpl w:val="7F8E04F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CB1426A"/>
    <w:multiLevelType w:val="hybridMultilevel"/>
    <w:tmpl w:val="E626CDD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1444860"/>
    <w:multiLevelType w:val="hybridMultilevel"/>
    <w:tmpl w:val="A6824CFA"/>
    <w:lvl w:ilvl="0" w:tplc="9B407C3E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81D42"/>
    <w:multiLevelType w:val="hybridMultilevel"/>
    <w:tmpl w:val="F0EAF09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6A7B3522"/>
    <w:multiLevelType w:val="hybridMultilevel"/>
    <w:tmpl w:val="456494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E2C5C28"/>
    <w:multiLevelType w:val="hybridMultilevel"/>
    <w:tmpl w:val="229031C4"/>
    <w:lvl w:ilvl="0" w:tplc="8C5644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1C7F4E"/>
    <w:multiLevelType w:val="hybridMultilevel"/>
    <w:tmpl w:val="45B23D8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7D56BA5"/>
    <w:multiLevelType w:val="hybridMultilevel"/>
    <w:tmpl w:val="44EEE73E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8F341E3"/>
    <w:multiLevelType w:val="hybridMultilevel"/>
    <w:tmpl w:val="E1003AC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9877673"/>
    <w:multiLevelType w:val="hybridMultilevel"/>
    <w:tmpl w:val="C3E47BF0"/>
    <w:lvl w:ilvl="0" w:tplc="1144DEE0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6">
    <w:nsid w:val="7D516113"/>
    <w:multiLevelType w:val="hybridMultilevel"/>
    <w:tmpl w:val="A8AC589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E100B04"/>
    <w:multiLevelType w:val="hybridMultilevel"/>
    <w:tmpl w:val="7AF4504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18"/>
  </w:num>
  <w:num w:numId="3">
    <w:abstractNumId w:val="22"/>
  </w:num>
  <w:num w:numId="4">
    <w:abstractNumId w:val="16"/>
  </w:num>
  <w:num w:numId="5">
    <w:abstractNumId w:val="13"/>
  </w:num>
  <w:num w:numId="6">
    <w:abstractNumId w:val="27"/>
  </w:num>
  <w:num w:numId="7">
    <w:abstractNumId w:val="23"/>
  </w:num>
  <w:num w:numId="8">
    <w:abstractNumId w:val="3"/>
  </w:num>
  <w:num w:numId="9">
    <w:abstractNumId w:val="2"/>
  </w:num>
  <w:num w:numId="10">
    <w:abstractNumId w:val="6"/>
  </w:num>
  <w:num w:numId="11">
    <w:abstractNumId w:val="26"/>
  </w:num>
  <w:num w:numId="12">
    <w:abstractNumId w:val="24"/>
  </w:num>
  <w:num w:numId="13">
    <w:abstractNumId w:val="7"/>
  </w:num>
  <w:num w:numId="14">
    <w:abstractNumId w:val="17"/>
  </w:num>
  <w:num w:numId="15">
    <w:abstractNumId w:val="8"/>
  </w:num>
  <w:num w:numId="16">
    <w:abstractNumId w:val="12"/>
  </w:num>
  <w:num w:numId="17">
    <w:abstractNumId w:val="25"/>
  </w:num>
  <w:num w:numId="18">
    <w:abstractNumId w:val="1"/>
  </w:num>
  <w:num w:numId="19">
    <w:abstractNumId w:val="14"/>
  </w:num>
  <w:num w:numId="20">
    <w:abstractNumId w:val="5"/>
  </w:num>
  <w:num w:numId="21">
    <w:abstractNumId w:val="15"/>
  </w:num>
  <w:num w:numId="22">
    <w:abstractNumId w:val="19"/>
  </w:num>
  <w:num w:numId="23">
    <w:abstractNumId w:val="20"/>
  </w:num>
  <w:num w:numId="24">
    <w:abstractNumId w:val="10"/>
  </w:num>
  <w:num w:numId="25">
    <w:abstractNumId w:val="4"/>
  </w:num>
  <w:num w:numId="26">
    <w:abstractNumId w:val="9"/>
  </w:num>
  <w:num w:numId="27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1B66"/>
    <w:rsid w:val="000033CC"/>
    <w:rsid w:val="000155A1"/>
    <w:rsid w:val="00015B8B"/>
    <w:rsid w:val="00020A5A"/>
    <w:rsid w:val="00022A47"/>
    <w:rsid w:val="00025AB4"/>
    <w:rsid w:val="00025DA1"/>
    <w:rsid w:val="00026C24"/>
    <w:rsid w:val="00026FB0"/>
    <w:rsid w:val="00030B24"/>
    <w:rsid w:val="000335FE"/>
    <w:rsid w:val="000403D8"/>
    <w:rsid w:val="00043785"/>
    <w:rsid w:val="0004626C"/>
    <w:rsid w:val="0004651C"/>
    <w:rsid w:val="00051E83"/>
    <w:rsid w:val="000521FE"/>
    <w:rsid w:val="000538D8"/>
    <w:rsid w:val="00053DE7"/>
    <w:rsid w:val="0005592E"/>
    <w:rsid w:val="000563DC"/>
    <w:rsid w:val="0005711B"/>
    <w:rsid w:val="00060070"/>
    <w:rsid w:val="00061007"/>
    <w:rsid w:val="00061723"/>
    <w:rsid w:val="0006204B"/>
    <w:rsid w:val="00063FCB"/>
    <w:rsid w:val="000705E5"/>
    <w:rsid w:val="0007182B"/>
    <w:rsid w:val="0007398C"/>
    <w:rsid w:val="00076BA1"/>
    <w:rsid w:val="00080634"/>
    <w:rsid w:val="00081EB3"/>
    <w:rsid w:val="0009079A"/>
    <w:rsid w:val="00094F05"/>
    <w:rsid w:val="00095582"/>
    <w:rsid w:val="00095FA9"/>
    <w:rsid w:val="00097ED7"/>
    <w:rsid w:val="000A2170"/>
    <w:rsid w:val="000A2244"/>
    <w:rsid w:val="000A3CF0"/>
    <w:rsid w:val="000A68F1"/>
    <w:rsid w:val="000A7071"/>
    <w:rsid w:val="000B166A"/>
    <w:rsid w:val="000B3A50"/>
    <w:rsid w:val="000B5408"/>
    <w:rsid w:val="000B56E3"/>
    <w:rsid w:val="000B66DE"/>
    <w:rsid w:val="000C24CD"/>
    <w:rsid w:val="000C2855"/>
    <w:rsid w:val="000C3654"/>
    <w:rsid w:val="000C409C"/>
    <w:rsid w:val="000C50C5"/>
    <w:rsid w:val="000C6F27"/>
    <w:rsid w:val="000C6F62"/>
    <w:rsid w:val="000C7099"/>
    <w:rsid w:val="000C7A56"/>
    <w:rsid w:val="000D0A99"/>
    <w:rsid w:val="000D0F91"/>
    <w:rsid w:val="000D1C92"/>
    <w:rsid w:val="000D3602"/>
    <w:rsid w:val="000D763A"/>
    <w:rsid w:val="000D7D35"/>
    <w:rsid w:val="000E1DAC"/>
    <w:rsid w:val="000E5219"/>
    <w:rsid w:val="000E58CC"/>
    <w:rsid w:val="000E645D"/>
    <w:rsid w:val="000E6A07"/>
    <w:rsid w:val="000F376F"/>
    <w:rsid w:val="000F5C99"/>
    <w:rsid w:val="001058B2"/>
    <w:rsid w:val="00111FE5"/>
    <w:rsid w:val="001137DD"/>
    <w:rsid w:val="00114540"/>
    <w:rsid w:val="001149C6"/>
    <w:rsid w:val="00122028"/>
    <w:rsid w:val="00124804"/>
    <w:rsid w:val="0012589E"/>
    <w:rsid w:val="00126C0B"/>
    <w:rsid w:val="001316C6"/>
    <w:rsid w:val="00131AAD"/>
    <w:rsid w:val="00132CF2"/>
    <w:rsid w:val="00134B8F"/>
    <w:rsid w:val="00134FAD"/>
    <w:rsid w:val="0013542E"/>
    <w:rsid w:val="001363E4"/>
    <w:rsid w:val="00136B50"/>
    <w:rsid w:val="00146F35"/>
    <w:rsid w:val="001525DC"/>
    <w:rsid w:val="00153156"/>
    <w:rsid w:val="00153942"/>
    <w:rsid w:val="00155558"/>
    <w:rsid w:val="00155CA5"/>
    <w:rsid w:val="0015640B"/>
    <w:rsid w:val="001566FE"/>
    <w:rsid w:val="00161288"/>
    <w:rsid w:val="00161F1E"/>
    <w:rsid w:val="00163312"/>
    <w:rsid w:val="00165D78"/>
    <w:rsid w:val="001673BC"/>
    <w:rsid w:val="00175B85"/>
    <w:rsid w:val="00177B14"/>
    <w:rsid w:val="00177BA7"/>
    <w:rsid w:val="0018229B"/>
    <w:rsid w:val="00182E5E"/>
    <w:rsid w:val="0018348B"/>
    <w:rsid w:val="00184ECE"/>
    <w:rsid w:val="00185445"/>
    <w:rsid w:val="00187140"/>
    <w:rsid w:val="001901C2"/>
    <w:rsid w:val="001952D8"/>
    <w:rsid w:val="001A3DFE"/>
    <w:rsid w:val="001A4B2A"/>
    <w:rsid w:val="001A5D53"/>
    <w:rsid w:val="001B40EA"/>
    <w:rsid w:val="001B674F"/>
    <w:rsid w:val="001B6D4B"/>
    <w:rsid w:val="001C14ED"/>
    <w:rsid w:val="001C6CA0"/>
    <w:rsid w:val="001D0FD6"/>
    <w:rsid w:val="001D2C0A"/>
    <w:rsid w:val="001D3917"/>
    <w:rsid w:val="001D4249"/>
    <w:rsid w:val="001D68BB"/>
    <w:rsid w:val="001D6FE1"/>
    <w:rsid w:val="001E0650"/>
    <w:rsid w:val="001E1AC5"/>
    <w:rsid w:val="001E3840"/>
    <w:rsid w:val="001E47F5"/>
    <w:rsid w:val="001E599B"/>
    <w:rsid w:val="001E5FE4"/>
    <w:rsid w:val="001E6CE0"/>
    <w:rsid w:val="001F1253"/>
    <w:rsid w:val="00201EA5"/>
    <w:rsid w:val="00202085"/>
    <w:rsid w:val="00202870"/>
    <w:rsid w:val="0020330B"/>
    <w:rsid w:val="00204C12"/>
    <w:rsid w:val="00205AA8"/>
    <w:rsid w:val="00207F9A"/>
    <w:rsid w:val="00212837"/>
    <w:rsid w:val="00213F47"/>
    <w:rsid w:val="002153CC"/>
    <w:rsid w:val="00217255"/>
    <w:rsid w:val="00217934"/>
    <w:rsid w:val="002263A5"/>
    <w:rsid w:val="00234125"/>
    <w:rsid w:val="00235ADE"/>
    <w:rsid w:val="0023677B"/>
    <w:rsid w:val="0024281A"/>
    <w:rsid w:val="00242A05"/>
    <w:rsid w:val="00244CEA"/>
    <w:rsid w:val="002475FB"/>
    <w:rsid w:val="0025036E"/>
    <w:rsid w:val="002545EC"/>
    <w:rsid w:val="00254FD9"/>
    <w:rsid w:val="002553C9"/>
    <w:rsid w:val="0025571E"/>
    <w:rsid w:val="00261D8B"/>
    <w:rsid w:val="002756EE"/>
    <w:rsid w:val="002837DD"/>
    <w:rsid w:val="00284DAE"/>
    <w:rsid w:val="00287548"/>
    <w:rsid w:val="00293510"/>
    <w:rsid w:val="0029379D"/>
    <w:rsid w:val="002947AC"/>
    <w:rsid w:val="00296017"/>
    <w:rsid w:val="002A0FB1"/>
    <w:rsid w:val="002A220D"/>
    <w:rsid w:val="002A3AA1"/>
    <w:rsid w:val="002A521E"/>
    <w:rsid w:val="002A5BB7"/>
    <w:rsid w:val="002A6AD5"/>
    <w:rsid w:val="002B02CA"/>
    <w:rsid w:val="002C27CC"/>
    <w:rsid w:val="002C32F4"/>
    <w:rsid w:val="002C373D"/>
    <w:rsid w:val="002C64A9"/>
    <w:rsid w:val="002D34EC"/>
    <w:rsid w:val="002D7376"/>
    <w:rsid w:val="002E018C"/>
    <w:rsid w:val="002E484B"/>
    <w:rsid w:val="002E7FB6"/>
    <w:rsid w:val="002F243F"/>
    <w:rsid w:val="002F2E07"/>
    <w:rsid w:val="002F3B9A"/>
    <w:rsid w:val="002F3D24"/>
    <w:rsid w:val="002F65F0"/>
    <w:rsid w:val="002F6F54"/>
    <w:rsid w:val="002F7322"/>
    <w:rsid w:val="003004C6"/>
    <w:rsid w:val="00300AD0"/>
    <w:rsid w:val="00306723"/>
    <w:rsid w:val="003114FF"/>
    <w:rsid w:val="00313C6D"/>
    <w:rsid w:val="0031693B"/>
    <w:rsid w:val="00326D2E"/>
    <w:rsid w:val="003279E4"/>
    <w:rsid w:val="00330AE3"/>
    <w:rsid w:val="00332229"/>
    <w:rsid w:val="00332CB3"/>
    <w:rsid w:val="0033384B"/>
    <w:rsid w:val="00335F8E"/>
    <w:rsid w:val="00336946"/>
    <w:rsid w:val="00342003"/>
    <w:rsid w:val="0034493F"/>
    <w:rsid w:val="00345A90"/>
    <w:rsid w:val="003472DF"/>
    <w:rsid w:val="003503E7"/>
    <w:rsid w:val="00351E07"/>
    <w:rsid w:val="00352735"/>
    <w:rsid w:val="003534B4"/>
    <w:rsid w:val="003544FC"/>
    <w:rsid w:val="00357785"/>
    <w:rsid w:val="00357BA2"/>
    <w:rsid w:val="00360D8E"/>
    <w:rsid w:val="00370004"/>
    <w:rsid w:val="0037018D"/>
    <w:rsid w:val="00376610"/>
    <w:rsid w:val="003770E4"/>
    <w:rsid w:val="00381E2F"/>
    <w:rsid w:val="003826A8"/>
    <w:rsid w:val="003850C8"/>
    <w:rsid w:val="00385787"/>
    <w:rsid w:val="003862A1"/>
    <w:rsid w:val="00390755"/>
    <w:rsid w:val="0039099B"/>
    <w:rsid w:val="00391E08"/>
    <w:rsid w:val="00391FA7"/>
    <w:rsid w:val="003922FE"/>
    <w:rsid w:val="00393E08"/>
    <w:rsid w:val="003954E8"/>
    <w:rsid w:val="003A2DF8"/>
    <w:rsid w:val="003A4318"/>
    <w:rsid w:val="003A4AFD"/>
    <w:rsid w:val="003B2100"/>
    <w:rsid w:val="003B5927"/>
    <w:rsid w:val="003C2AA8"/>
    <w:rsid w:val="003C33DA"/>
    <w:rsid w:val="003C37EB"/>
    <w:rsid w:val="003D0AC9"/>
    <w:rsid w:val="003D0C21"/>
    <w:rsid w:val="003D20F3"/>
    <w:rsid w:val="003E19EC"/>
    <w:rsid w:val="003E2EFE"/>
    <w:rsid w:val="003E3BF8"/>
    <w:rsid w:val="003E3CA2"/>
    <w:rsid w:val="003E3ECD"/>
    <w:rsid w:val="003F4D84"/>
    <w:rsid w:val="00400CF4"/>
    <w:rsid w:val="0040191E"/>
    <w:rsid w:val="00415B41"/>
    <w:rsid w:val="00415CD1"/>
    <w:rsid w:val="004169B6"/>
    <w:rsid w:val="00416E69"/>
    <w:rsid w:val="00421FF9"/>
    <w:rsid w:val="00424362"/>
    <w:rsid w:val="0042441F"/>
    <w:rsid w:val="004250AA"/>
    <w:rsid w:val="00425F0D"/>
    <w:rsid w:val="0042776A"/>
    <w:rsid w:val="00433CD9"/>
    <w:rsid w:val="00442CD4"/>
    <w:rsid w:val="0044688F"/>
    <w:rsid w:val="004549B9"/>
    <w:rsid w:val="0045606F"/>
    <w:rsid w:val="004563A5"/>
    <w:rsid w:val="004606EF"/>
    <w:rsid w:val="00463EC4"/>
    <w:rsid w:val="0046790C"/>
    <w:rsid w:val="00470793"/>
    <w:rsid w:val="004719BF"/>
    <w:rsid w:val="00475352"/>
    <w:rsid w:val="00477414"/>
    <w:rsid w:val="0048155A"/>
    <w:rsid w:val="00482D4F"/>
    <w:rsid w:val="0048312C"/>
    <w:rsid w:val="00485CF6"/>
    <w:rsid w:val="004904A4"/>
    <w:rsid w:val="00491834"/>
    <w:rsid w:val="00492057"/>
    <w:rsid w:val="004926C0"/>
    <w:rsid w:val="004928BC"/>
    <w:rsid w:val="00492E5D"/>
    <w:rsid w:val="0049389B"/>
    <w:rsid w:val="00493F66"/>
    <w:rsid w:val="00494A0B"/>
    <w:rsid w:val="00497FD3"/>
    <w:rsid w:val="004A2BA4"/>
    <w:rsid w:val="004A2CF3"/>
    <w:rsid w:val="004A3934"/>
    <w:rsid w:val="004A7167"/>
    <w:rsid w:val="004A7D79"/>
    <w:rsid w:val="004B7EF9"/>
    <w:rsid w:val="004C0A94"/>
    <w:rsid w:val="004C0DA7"/>
    <w:rsid w:val="004C6B72"/>
    <w:rsid w:val="004D0D2A"/>
    <w:rsid w:val="004D0FF1"/>
    <w:rsid w:val="004E000D"/>
    <w:rsid w:val="004E3F72"/>
    <w:rsid w:val="004E7EA8"/>
    <w:rsid w:val="004F2FFE"/>
    <w:rsid w:val="004F3BC9"/>
    <w:rsid w:val="004F63EC"/>
    <w:rsid w:val="00503FDA"/>
    <w:rsid w:val="00512DEC"/>
    <w:rsid w:val="0051402F"/>
    <w:rsid w:val="00514119"/>
    <w:rsid w:val="00517411"/>
    <w:rsid w:val="00521761"/>
    <w:rsid w:val="005251C1"/>
    <w:rsid w:val="0053686B"/>
    <w:rsid w:val="005375C0"/>
    <w:rsid w:val="00537A88"/>
    <w:rsid w:val="00541AC2"/>
    <w:rsid w:val="00542B75"/>
    <w:rsid w:val="00543C23"/>
    <w:rsid w:val="00546C16"/>
    <w:rsid w:val="00551836"/>
    <w:rsid w:val="00552CAF"/>
    <w:rsid w:val="005550C6"/>
    <w:rsid w:val="00556EA3"/>
    <w:rsid w:val="005637F6"/>
    <w:rsid w:val="0056725E"/>
    <w:rsid w:val="00570FE4"/>
    <w:rsid w:val="005714C3"/>
    <w:rsid w:val="0057285C"/>
    <w:rsid w:val="00573BC3"/>
    <w:rsid w:val="00583D32"/>
    <w:rsid w:val="0059390B"/>
    <w:rsid w:val="00594C0E"/>
    <w:rsid w:val="00594E98"/>
    <w:rsid w:val="00596DAF"/>
    <w:rsid w:val="005A017C"/>
    <w:rsid w:val="005A2EFF"/>
    <w:rsid w:val="005A58BC"/>
    <w:rsid w:val="005A61E2"/>
    <w:rsid w:val="005A7178"/>
    <w:rsid w:val="005B10A6"/>
    <w:rsid w:val="005B4647"/>
    <w:rsid w:val="005B5585"/>
    <w:rsid w:val="005C0107"/>
    <w:rsid w:val="005C1DAF"/>
    <w:rsid w:val="005C272C"/>
    <w:rsid w:val="005C2D19"/>
    <w:rsid w:val="005C2DAB"/>
    <w:rsid w:val="005C73E2"/>
    <w:rsid w:val="005D7CF8"/>
    <w:rsid w:val="005E0190"/>
    <w:rsid w:val="005E25B6"/>
    <w:rsid w:val="005E29CB"/>
    <w:rsid w:val="005E2E30"/>
    <w:rsid w:val="005E3629"/>
    <w:rsid w:val="005E5B05"/>
    <w:rsid w:val="005E5C72"/>
    <w:rsid w:val="005E656F"/>
    <w:rsid w:val="005F1D15"/>
    <w:rsid w:val="005F6B6E"/>
    <w:rsid w:val="00605A1A"/>
    <w:rsid w:val="0061598B"/>
    <w:rsid w:val="00616559"/>
    <w:rsid w:val="006168D6"/>
    <w:rsid w:val="00617914"/>
    <w:rsid w:val="006205B3"/>
    <w:rsid w:val="006215F0"/>
    <w:rsid w:val="00621A0D"/>
    <w:rsid w:val="006243D4"/>
    <w:rsid w:val="006268CD"/>
    <w:rsid w:val="006269D3"/>
    <w:rsid w:val="006278A5"/>
    <w:rsid w:val="00630CB4"/>
    <w:rsid w:val="006326AC"/>
    <w:rsid w:val="00634736"/>
    <w:rsid w:val="006421D4"/>
    <w:rsid w:val="00644AC8"/>
    <w:rsid w:val="0065051C"/>
    <w:rsid w:val="00651729"/>
    <w:rsid w:val="006520AE"/>
    <w:rsid w:val="0065218D"/>
    <w:rsid w:val="006554E7"/>
    <w:rsid w:val="00655E0F"/>
    <w:rsid w:val="006613BB"/>
    <w:rsid w:val="006641B7"/>
    <w:rsid w:val="0066689D"/>
    <w:rsid w:val="00667C50"/>
    <w:rsid w:val="00674D1F"/>
    <w:rsid w:val="00674D71"/>
    <w:rsid w:val="00674FF6"/>
    <w:rsid w:val="00675094"/>
    <w:rsid w:val="006770CB"/>
    <w:rsid w:val="00682AEF"/>
    <w:rsid w:val="00684209"/>
    <w:rsid w:val="006860DB"/>
    <w:rsid w:val="00686335"/>
    <w:rsid w:val="00687B2E"/>
    <w:rsid w:val="0069124E"/>
    <w:rsid w:val="00694478"/>
    <w:rsid w:val="006964A0"/>
    <w:rsid w:val="00697ABB"/>
    <w:rsid w:val="00697C06"/>
    <w:rsid w:val="006A2619"/>
    <w:rsid w:val="006A2E1E"/>
    <w:rsid w:val="006A36B1"/>
    <w:rsid w:val="006A6AF4"/>
    <w:rsid w:val="006A7E67"/>
    <w:rsid w:val="006B0057"/>
    <w:rsid w:val="006B1959"/>
    <w:rsid w:val="006C0DD6"/>
    <w:rsid w:val="006C1581"/>
    <w:rsid w:val="006C3D1D"/>
    <w:rsid w:val="006C5B66"/>
    <w:rsid w:val="006C6321"/>
    <w:rsid w:val="006D0CE5"/>
    <w:rsid w:val="006D34C2"/>
    <w:rsid w:val="006D3ADF"/>
    <w:rsid w:val="006D4651"/>
    <w:rsid w:val="006D6270"/>
    <w:rsid w:val="006D6D0F"/>
    <w:rsid w:val="006E205E"/>
    <w:rsid w:val="006E40BF"/>
    <w:rsid w:val="006E611F"/>
    <w:rsid w:val="006E6469"/>
    <w:rsid w:val="006E762D"/>
    <w:rsid w:val="006F44DD"/>
    <w:rsid w:val="006F6395"/>
    <w:rsid w:val="006F6926"/>
    <w:rsid w:val="007024FB"/>
    <w:rsid w:val="00703576"/>
    <w:rsid w:val="00704A30"/>
    <w:rsid w:val="00706A66"/>
    <w:rsid w:val="00707AD3"/>
    <w:rsid w:val="007102E0"/>
    <w:rsid w:val="00710DF9"/>
    <w:rsid w:val="00714841"/>
    <w:rsid w:val="007149E6"/>
    <w:rsid w:val="00714EBF"/>
    <w:rsid w:val="0071522A"/>
    <w:rsid w:val="00716689"/>
    <w:rsid w:val="00716F1C"/>
    <w:rsid w:val="00717D31"/>
    <w:rsid w:val="0072058C"/>
    <w:rsid w:val="0072218C"/>
    <w:rsid w:val="00723839"/>
    <w:rsid w:val="007263E2"/>
    <w:rsid w:val="0072684B"/>
    <w:rsid w:val="007270ED"/>
    <w:rsid w:val="00730741"/>
    <w:rsid w:val="00730C23"/>
    <w:rsid w:val="00730CE6"/>
    <w:rsid w:val="00733187"/>
    <w:rsid w:val="007355B5"/>
    <w:rsid w:val="007363E0"/>
    <w:rsid w:val="007402E3"/>
    <w:rsid w:val="00742D30"/>
    <w:rsid w:val="00744A34"/>
    <w:rsid w:val="0075162A"/>
    <w:rsid w:val="007524AB"/>
    <w:rsid w:val="007536C9"/>
    <w:rsid w:val="007536D6"/>
    <w:rsid w:val="00753B05"/>
    <w:rsid w:val="00756D9D"/>
    <w:rsid w:val="007611F9"/>
    <w:rsid w:val="00761BAB"/>
    <w:rsid w:val="0076284A"/>
    <w:rsid w:val="00764B72"/>
    <w:rsid w:val="00767ED8"/>
    <w:rsid w:val="00774BF7"/>
    <w:rsid w:val="007753A3"/>
    <w:rsid w:val="00775FE3"/>
    <w:rsid w:val="007857F3"/>
    <w:rsid w:val="00785F79"/>
    <w:rsid w:val="00786702"/>
    <w:rsid w:val="00787691"/>
    <w:rsid w:val="007A1ABB"/>
    <w:rsid w:val="007A1C11"/>
    <w:rsid w:val="007A330F"/>
    <w:rsid w:val="007A4873"/>
    <w:rsid w:val="007A64C9"/>
    <w:rsid w:val="007A73B1"/>
    <w:rsid w:val="007B2F0E"/>
    <w:rsid w:val="007B4BC8"/>
    <w:rsid w:val="007C163C"/>
    <w:rsid w:val="007C39C8"/>
    <w:rsid w:val="007C4044"/>
    <w:rsid w:val="007C6856"/>
    <w:rsid w:val="007D3CA0"/>
    <w:rsid w:val="007D7721"/>
    <w:rsid w:val="007E0C6A"/>
    <w:rsid w:val="007E12EE"/>
    <w:rsid w:val="007E3CDB"/>
    <w:rsid w:val="007E3DE0"/>
    <w:rsid w:val="007F02FC"/>
    <w:rsid w:val="007F0595"/>
    <w:rsid w:val="007F17F9"/>
    <w:rsid w:val="007F26F1"/>
    <w:rsid w:val="007F31B0"/>
    <w:rsid w:val="007F64A8"/>
    <w:rsid w:val="007F7650"/>
    <w:rsid w:val="008044A7"/>
    <w:rsid w:val="008046E1"/>
    <w:rsid w:val="00806722"/>
    <w:rsid w:val="00807A1B"/>
    <w:rsid w:val="00810029"/>
    <w:rsid w:val="00815071"/>
    <w:rsid w:val="008169CB"/>
    <w:rsid w:val="00817F88"/>
    <w:rsid w:val="00820C24"/>
    <w:rsid w:val="008255D9"/>
    <w:rsid w:val="00826F5F"/>
    <w:rsid w:val="00827EBC"/>
    <w:rsid w:val="00830E71"/>
    <w:rsid w:val="00835181"/>
    <w:rsid w:val="00837B92"/>
    <w:rsid w:val="0084103F"/>
    <w:rsid w:val="0084159A"/>
    <w:rsid w:val="00841BD9"/>
    <w:rsid w:val="00842167"/>
    <w:rsid w:val="00844595"/>
    <w:rsid w:val="00852987"/>
    <w:rsid w:val="008548C8"/>
    <w:rsid w:val="00856164"/>
    <w:rsid w:val="00856B7D"/>
    <w:rsid w:val="008617C2"/>
    <w:rsid w:val="00863099"/>
    <w:rsid w:val="008642B1"/>
    <w:rsid w:val="00866C3A"/>
    <w:rsid w:val="00867A0B"/>
    <w:rsid w:val="00871CBA"/>
    <w:rsid w:val="00874856"/>
    <w:rsid w:val="008748AF"/>
    <w:rsid w:val="00875501"/>
    <w:rsid w:val="00880C51"/>
    <w:rsid w:val="00880D41"/>
    <w:rsid w:val="00882689"/>
    <w:rsid w:val="00886084"/>
    <w:rsid w:val="008870D8"/>
    <w:rsid w:val="00887D76"/>
    <w:rsid w:val="0089499E"/>
    <w:rsid w:val="008A547F"/>
    <w:rsid w:val="008A7126"/>
    <w:rsid w:val="008A7C3B"/>
    <w:rsid w:val="008B0CE2"/>
    <w:rsid w:val="008B1FB2"/>
    <w:rsid w:val="008B2C67"/>
    <w:rsid w:val="008B4B7B"/>
    <w:rsid w:val="008C3149"/>
    <w:rsid w:val="008C4EFC"/>
    <w:rsid w:val="008C544E"/>
    <w:rsid w:val="008C62EA"/>
    <w:rsid w:val="008D23A6"/>
    <w:rsid w:val="008D47BE"/>
    <w:rsid w:val="008D4B99"/>
    <w:rsid w:val="008D50E8"/>
    <w:rsid w:val="008D6E3B"/>
    <w:rsid w:val="008E0BD3"/>
    <w:rsid w:val="008E2DFD"/>
    <w:rsid w:val="008E3734"/>
    <w:rsid w:val="008E5467"/>
    <w:rsid w:val="008F0224"/>
    <w:rsid w:val="008F441E"/>
    <w:rsid w:val="008F69AD"/>
    <w:rsid w:val="008F6BF6"/>
    <w:rsid w:val="00901E7E"/>
    <w:rsid w:val="009036BD"/>
    <w:rsid w:val="009037C0"/>
    <w:rsid w:val="00903F36"/>
    <w:rsid w:val="0090548A"/>
    <w:rsid w:val="009068D2"/>
    <w:rsid w:val="00907F3B"/>
    <w:rsid w:val="00912726"/>
    <w:rsid w:val="00912ABD"/>
    <w:rsid w:val="00912B02"/>
    <w:rsid w:val="00913E1A"/>
    <w:rsid w:val="00915718"/>
    <w:rsid w:val="0092075A"/>
    <w:rsid w:val="009213BD"/>
    <w:rsid w:val="00922222"/>
    <w:rsid w:val="0092505C"/>
    <w:rsid w:val="00925D7B"/>
    <w:rsid w:val="00926100"/>
    <w:rsid w:val="00927709"/>
    <w:rsid w:val="00932653"/>
    <w:rsid w:val="00934602"/>
    <w:rsid w:val="00936277"/>
    <w:rsid w:val="00940D2A"/>
    <w:rsid w:val="0094175A"/>
    <w:rsid w:val="0094778F"/>
    <w:rsid w:val="009478D3"/>
    <w:rsid w:val="00947D3E"/>
    <w:rsid w:val="00954161"/>
    <w:rsid w:val="00956145"/>
    <w:rsid w:val="00961847"/>
    <w:rsid w:val="00961C32"/>
    <w:rsid w:val="00962BBB"/>
    <w:rsid w:val="00963648"/>
    <w:rsid w:val="00963C66"/>
    <w:rsid w:val="00963F95"/>
    <w:rsid w:val="009650D7"/>
    <w:rsid w:val="0096538C"/>
    <w:rsid w:val="00965441"/>
    <w:rsid w:val="009660A7"/>
    <w:rsid w:val="00967309"/>
    <w:rsid w:val="0097198A"/>
    <w:rsid w:val="009761C1"/>
    <w:rsid w:val="0097622B"/>
    <w:rsid w:val="0097663C"/>
    <w:rsid w:val="009766D2"/>
    <w:rsid w:val="009770BB"/>
    <w:rsid w:val="00984A7D"/>
    <w:rsid w:val="009921D4"/>
    <w:rsid w:val="009922F3"/>
    <w:rsid w:val="00996D48"/>
    <w:rsid w:val="009A142B"/>
    <w:rsid w:val="009A265E"/>
    <w:rsid w:val="009A2FE1"/>
    <w:rsid w:val="009A5357"/>
    <w:rsid w:val="009B0829"/>
    <w:rsid w:val="009B0C09"/>
    <w:rsid w:val="009B14F3"/>
    <w:rsid w:val="009B2123"/>
    <w:rsid w:val="009B34C7"/>
    <w:rsid w:val="009B3D85"/>
    <w:rsid w:val="009B40C6"/>
    <w:rsid w:val="009B65AC"/>
    <w:rsid w:val="009C036A"/>
    <w:rsid w:val="009C2035"/>
    <w:rsid w:val="009C253A"/>
    <w:rsid w:val="009C3DA4"/>
    <w:rsid w:val="009D012A"/>
    <w:rsid w:val="009D4C22"/>
    <w:rsid w:val="009E42E0"/>
    <w:rsid w:val="009F2D98"/>
    <w:rsid w:val="009F7F7B"/>
    <w:rsid w:val="00A00A96"/>
    <w:rsid w:val="00A01001"/>
    <w:rsid w:val="00A02394"/>
    <w:rsid w:val="00A1102F"/>
    <w:rsid w:val="00A1125B"/>
    <w:rsid w:val="00A12030"/>
    <w:rsid w:val="00A133CC"/>
    <w:rsid w:val="00A14453"/>
    <w:rsid w:val="00A147F8"/>
    <w:rsid w:val="00A14A11"/>
    <w:rsid w:val="00A1578F"/>
    <w:rsid w:val="00A1681C"/>
    <w:rsid w:val="00A16C0E"/>
    <w:rsid w:val="00A17A20"/>
    <w:rsid w:val="00A2132E"/>
    <w:rsid w:val="00A2228F"/>
    <w:rsid w:val="00A24025"/>
    <w:rsid w:val="00A24390"/>
    <w:rsid w:val="00A25835"/>
    <w:rsid w:val="00A262AA"/>
    <w:rsid w:val="00A27DE9"/>
    <w:rsid w:val="00A301DA"/>
    <w:rsid w:val="00A36170"/>
    <w:rsid w:val="00A402BF"/>
    <w:rsid w:val="00A42C2F"/>
    <w:rsid w:val="00A44A9B"/>
    <w:rsid w:val="00A46DA0"/>
    <w:rsid w:val="00A50915"/>
    <w:rsid w:val="00A52700"/>
    <w:rsid w:val="00A52C83"/>
    <w:rsid w:val="00A544A8"/>
    <w:rsid w:val="00A565BC"/>
    <w:rsid w:val="00A611C6"/>
    <w:rsid w:val="00A663B5"/>
    <w:rsid w:val="00A66E8C"/>
    <w:rsid w:val="00A70254"/>
    <w:rsid w:val="00A73BE3"/>
    <w:rsid w:val="00A76673"/>
    <w:rsid w:val="00A81C8A"/>
    <w:rsid w:val="00A83D63"/>
    <w:rsid w:val="00A840D1"/>
    <w:rsid w:val="00A85524"/>
    <w:rsid w:val="00A922A9"/>
    <w:rsid w:val="00A96EF8"/>
    <w:rsid w:val="00AA224B"/>
    <w:rsid w:val="00AA255E"/>
    <w:rsid w:val="00AA2ACA"/>
    <w:rsid w:val="00AA3D6F"/>
    <w:rsid w:val="00AA4BBE"/>
    <w:rsid w:val="00AA68DF"/>
    <w:rsid w:val="00AB153B"/>
    <w:rsid w:val="00AB32BF"/>
    <w:rsid w:val="00AB3D46"/>
    <w:rsid w:val="00AB4CF0"/>
    <w:rsid w:val="00AB53AE"/>
    <w:rsid w:val="00AB72CE"/>
    <w:rsid w:val="00AC23E3"/>
    <w:rsid w:val="00AC3056"/>
    <w:rsid w:val="00AC6CAE"/>
    <w:rsid w:val="00AD20F2"/>
    <w:rsid w:val="00AD3721"/>
    <w:rsid w:val="00AD4022"/>
    <w:rsid w:val="00AD6299"/>
    <w:rsid w:val="00AE281A"/>
    <w:rsid w:val="00AF376C"/>
    <w:rsid w:val="00AF38D7"/>
    <w:rsid w:val="00AF3CDA"/>
    <w:rsid w:val="00AF7575"/>
    <w:rsid w:val="00B01DBF"/>
    <w:rsid w:val="00B0238E"/>
    <w:rsid w:val="00B03531"/>
    <w:rsid w:val="00B04A95"/>
    <w:rsid w:val="00B04FEE"/>
    <w:rsid w:val="00B05549"/>
    <w:rsid w:val="00B06C4F"/>
    <w:rsid w:val="00B07CEA"/>
    <w:rsid w:val="00B07EC3"/>
    <w:rsid w:val="00B11D3E"/>
    <w:rsid w:val="00B1227A"/>
    <w:rsid w:val="00B17343"/>
    <w:rsid w:val="00B17B9E"/>
    <w:rsid w:val="00B17D3A"/>
    <w:rsid w:val="00B213EB"/>
    <w:rsid w:val="00B2351D"/>
    <w:rsid w:val="00B25B20"/>
    <w:rsid w:val="00B32AE9"/>
    <w:rsid w:val="00B34FD5"/>
    <w:rsid w:val="00B35806"/>
    <w:rsid w:val="00B36557"/>
    <w:rsid w:val="00B37B22"/>
    <w:rsid w:val="00B47641"/>
    <w:rsid w:val="00B54B30"/>
    <w:rsid w:val="00B56DD6"/>
    <w:rsid w:val="00B637F6"/>
    <w:rsid w:val="00B6781F"/>
    <w:rsid w:val="00B734CA"/>
    <w:rsid w:val="00B74778"/>
    <w:rsid w:val="00B75271"/>
    <w:rsid w:val="00B8241A"/>
    <w:rsid w:val="00B84750"/>
    <w:rsid w:val="00B872DA"/>
    <w:rsid w:val="00BA16CE"/>
    <w:rsid w:val="00BA2A5F"/>
    <w:rsid w:val="00BA7167"/>
    <w:rsid w:val="00BB0200"/>
    <w:rsid w:val="00BB0267"/>
    <w:rsid w:val="00BB2109"/>
    <w:rsid w:val="00BB321C"/>
    <w:rsid w:val="00BB60F6"/>
    <w:rsid w:val="00BB65EA"/>
    <w:rsid w:val="00BC565F"/>
    <w:rsid w:val="00BC7240"/>
    <w:rsid w:val="00BC7247"/>
    <w:rsid w:val="00BD342E"/>
    <w:rsid w:val="00BD7271"/>
    <w:rsid w:val="00BE0BEA"/>
    <w:rsid w:val="00BE2000"/>
    <w:rsid w:val="00BE3E97"/>
    <w:rsid w:val="00BE3F6A"/>
    <w:rsid w:val="00BE4FFB"/>
    <w:rsid w:val="00BE5BC1"/>
    <w:rsid w:val="00BE79C6"/>
    <w:rsid w:val="00BF4072"/>
    <w:rsid w:val="00BF541B"/>
    <w:rsid w:val="00C00C74"/>
    <w:rsid w:val="00C0261C"/>
    <w:rsid w:val="00C034FE"/>
    <w:rsid w:val="00C038C9"/>
    <w:rsid w:val="00C05115"/>
    <w:rsid w:val="00C051CE"/>
    <w:rsid w:val="00C05356"/>
    <w:rsid w:val="00C0573D"/>
    <w:rsid w:val="00C12FD3"/>
    <w:rsid w:val="00C2136C"/>
    <w:rsid w:val="00C25253"/>
    <w:rsid w:val="00C3016F"/>
    <w:rsid w:val="00C3029D"/>
    <w:rsid w:val="00C31277"/>
    <w:rsid w:val="00C31EE6"/>
    <w:rsid w:val="00C323AC"/>
    <w:rsid w:val="00C35B34"/>
    <w:rsid w:val="00C37D0A"/>
    <w:rsid w:val="00C464E3"/>
    <w:rsid w:val="00C57535"/>
    <w:rsid w:val="00C57800"/>
    <w:rsid w:val="00C6309B"/>
    <w:rsid w:val="00C64003"/>
    <w:rsid w:val="00C6622B"/>
    <w:rsid w:val="00C66C16"/>
    <w:rsid w:val="00C70A4B"/>
    <w:rsid w:val="00C7237C"/>
    <w:rsid w:val="00C75AA1"/>
    <w:rsid w:val="00C760B4"/>
    <w:rsid w:val="00C76D74"/>
    <w:rsid w:val="00C8010A"/>
    <w:rsid w:val="00C80FA8"/>
    <w:rsid w:val="00C837DB"/>
    <w:rsid w:val="00C843F3"/>
    <w:rsid w:val="00C84C51"/>
    <w:rsid w:val="00C86C8D"/>
    <w:rsid w:val="00C91C83"/>
    <w:rsid w:val="00C95E1D"/>
    <w:rsid w:val="00C96A8A"/>
    <w:rsid w:val="00CA5F48"/>
    <w:rsid w:val="00CA7371"/>
    <w:rsid w:val="00CB270C"/>
    <w:rsid w:val="00CB6D2C"/>
    <w:rsid w:val="00CC06BC"/>
    <w:rsid w:val="00CC21EE"/>
    <w:rsid w:val="00CC2619"/>
    <w:rsid w:val="00CC43E0"/>
    <w:rsid w:val="00CC67B1"/>
    <w:rsid w:val="00CC6C4D"/>
    <w:rsid w:val="00CC71A1"/>
    <w:rsid w:val="00CC7979"/>
    <w:rsid w:val="00CD02A6"/>
    <w:rsid w:val="00CD0E3F"/>
    <w:rsid w:val="00CD33A9"/>
    <w:rsid w:val="00CD3D08"/>
    <w:rsid w:val="00CE17E7"/>
    <w:rsid w:val="00CE1D73"/>
    <w:rsid w:val="00CE6AF8"/>
    <w:rsid w:val="00CF2759"/>
    <w:rsid w:val="00CF4314"/>
    <w:rsid w:val="00CF4661"/>
    <w:rsid w:val="00CF70C4"/>
    <w:rsid w:val="00D01A20"/>
    <w:rsid w:val="00D05639"/>
    <w:rsid w:val="00D05891"/>
    <w:rsid w:val="00D07957"/>
    <w:rsid w:val="00D14AD7"/>
    <w:rsid w:val="00D16A60"/>
    <w:rsid w:val="00D17026"/>
    <w:rsid w:val="00D1730B"/>
    <w:rsid w:val="00D17A61"/>
    <w:rsid w:val="00D21E8F"/>
    <w:rsid w:val="00D22931"/>
    <w:rsid w:val="00D23418"/>
    <w:rsid w:val="00D24329"/>
    <w:rsid w:val="00D26A79"/>
    <w:rsid w:val="00D26CCB"/>
    <w:rsid w:val="00D27488"/>
    <w:rsid w:val="00D35662"/>
    <w:rsid w:val="00D41830"/>
    <w:rsid w:val="00D418D6"/>
    <w:rsid w:val="00D422DC"/>
    <w:rsid w:val="00D44CD0"/>
    <w:rsid w:val="00D50633"/>
    <w:rsid w:val="00D50ED5"/>
    <w:rsid w:val="00D51A15"/>
    <w:rsid w:val="00D52719"/>
    <w:rsid w:val="00D56C8D"/>
    <w:rsid w:val="00D57E73"/>
    <w:rsid w:val="00D6540F"/>
    <w:rsid w:val="00D658AF"/>
    <w:rsid w:val="00D70628"/>
    <w:rsid w:val="00D72C6E"/>
    <w:rsid w:val="00D73A35"/>
    <w:rsid w:val="00D74280"/>
    <w:rsid w:val="00D74EA1"/>
    <w:rsid w:val="00D76680"/>
    <w:rsid w:val="00D768B9"/>
    <w:rsid w:val="00D85A8E"/>
    <w:rsid w:val="00D85CCD"/>
    <w:rsid w:val="00D8612D"/>
    <w:rsid w:val="00D90DC4"/>
    <w:rsid w:val="00D925E4"/>
    <w:rsid w:val="00D946FB"/>
    <w:rsid w:val="00D969D8"/>
    <w:rsid w:val="00DA0270"/>
    <w:rsid w:val="00DA0542"/>
    <w:rsid w:val="00DA0CF9"/>
    <w:rsid w:val="00DA0E37"/>
    <w:rsid w:val="00DA0FFB"/>
    <w:rsid w:val="00DA2220"/>
    <w:rsid w:val="00DA46CB"/>
    <w:rsid w:val="00DA4837"/>
    <w:rsid w:val="00DA4C34"/>
    <w:rsid w:val="00DB030E"/>
    <w:rsid w:val="00DB48F5"/>
    <w:rsid w:val="00DB66D8"/>
    <w:rsid w:val="00DB69AD"/>
    <w:rsid w:val="00DC0CAD"/>
    <w:rsid w:val="00DC42FC"/>
    <w:rsid w:val="00DC6796"/>
    <w:rsid w:val="00DD3C97"/>
    <w:rsid w:val="00DD4688"/>
    <w:rsid w:val="00DD56D5"/>
    <w:rsid w:val="00DD697C"/>
    <w:rsid w:val="00DE1EC6"/>
    <w:rsid w:val="00DE2AD8"/>
    <w:rsid w:val="00DE3CEA"/>
    <w:rsid w:val="00DE4617"/>
    <w:rsid w:val="00DE6B18"/>
    <w:rsid w:val="00DF2ACC"/>
    <w:rsid w:val="00DF2D0C"/>
    <w:rsid w:val="00DF5BB2"/>
    <w:rsid w:val="00DF6A80"/>
    <w:rsid w:val="00DF7741"/>
    <w:rsid w:val="00E02069"/>
    <w:rsid w:val="00E02424"/>
    <w:rsid w:val="00E0282F"/>
    <w:rsid w:val="00E04CBB"/>
    <w:rsid w:val="00E068B7"/>
    <w:rsid w:val="00E06EDF"/>
    <w:rsid w:val="00E10EF2"/>
    <w:rsid w:val="00E13D5F"/>
    <w:rsid w:val="00E23849"/>
    <w:rsid w:val="00E24D03"/>
    <w:rsid w:val="00E30E3D"/>
    <w:rsid w:val="00E3148A"/>
    <w:rsid w:val="00E318B8"/>
    <w:rsid w:val="00E333D8"/>
    <w:rsid w:val="00E33407"/>
    <w:rsid w:val="00E35C87"/>
    <w:rsid w:val="00E36CFE"/>
    <w:rsid w:val="00E3788F"/>
    <w:rsid w:val="00E409DA"/>
    <w:rsid w:val="00E44C27"/>
    <w:rsid w:val="00E465FC"/>
    <w:rsid w:val="00E51A78"/>
    <w:rsid w:val="00E55147"/>
    <w:rsid w:val="00E553A4"/>
    <w:rsid w:val="00E55B6E"/>
    <w:rsid w:val="00E56BF4"/>
    <w:rsid w:val="00E612F0"/>
    <w:rsid w:val="00E631FB"/>
    <w:rsid w:val="00E635C0"/>
    <w:rsid w:val="00E64117"/>
    <w:rsid w:val="00E6444C"/>
    <w:rsid w:val="00E65D72"/>
    <w:rsid w:val="00E67D89"/>
    <w:rsid w:val="00E718E9"/>
    <w:rsid w:val="00E737A6"/>
    <w:rsid w:val="00E747E2"/>
    <w:rsid w:val="00E760CD"/>
    <w:rsid w:val="00E761D6"/>
    <w:rsid w:val="00E76E7E"/>
    <w:rsid w:val="00E77349"/>
    <w:rsid w:val="00E77DA5"/>
    <w:rsid w:val="00E81B53"/>
    <w:rsid w:val="00E83EAA"/>
    <w:rsid w:val="00E86002"/>
    <w:rsid w:val="00E903A2"/>
    <w:rsid w:val="00E92936"/>
    <w:rsid w:val="00E92C45"/>
    <w:rsid w:val="00E94195"/>
    <w:rsid w:val="00E95198"/>
    <w:rsid w:val="00E9603D"/>
    <w:rsid w:val="00EA3E49"/>
    <w:rsid w:val="00EB0CDE"/>
    <w:rsid w:val="00EB152B"/>
    <w:rsid w:val="00EB47E9"/>
    <w:rsid w:val="00EB5CE9"/>
    <w:rsid w:val="00EB6D36"/>
    <w:rsid w:val="00EB7267"/>
    <w:rsid w:val="00EB7515"/>
    <w:rsid w:val="00EB7D7E"/>
    <w:rsid w:val="00EC068C"/>
    <w:rsid w:val="00EC0F28"/>
    <w:rsid w:val="00EC5EFE"/>
    <w:rsid w:val="00ED419E"/>
    <w:rsid w:val="00ED474E"/>
    <w:rsid w:val="00ED58E2"/>
    <w:rsid w:val="00ED5E26"/>
    <w:rsid w:val="00ED5FBE"/>
    <w:rsid w:val="00ED6E8C"/>
    <w:rsid w:val="00ED7435"/>
    <w:rsid w:val="00ED7B0C"/>
    <w:rsid w:val="00EE2FE2"/>
    <w:rsid w:val="00EE6C21"/>
    <w:rsid w:val="00EF4067"/>
    <w:rsid w:val="00EF7991"/>
    <w:rsid w:val="00F023E5"/>
    <w:rsid w:val="00F02BC8"/>
    <w:rsid w:val="00F0668A"/>
    <w:rsid w:val="00F12B80"/>
    <w:rsid w:val="00F1423A"/>
    <w:rsid w:val="00F16C6D"/>
    <w:rsid w:val="00F2134A"/>
    <w:rsid w:val="00F23F37"/>
    <w:rsid w:val="00F263F8"/>
    <w:rsid w:val="00F33F92"/>
    <w:rsid w:val="00F34A97"/>
    <w:rsid w:val="00F4043F"/>
    <w:rsid w:val="00F423CE"/>
    <w:rsid w:val="00F434D8"/>
    <w:rsid w:val="00F443D0"/>
    <w:rsid w:val="00F448CD"/>
    <w:rsid w:val="00F44AF9"/>
    <w:rsid w:val="00F45468"/>
    <w:rsid w:val="00F46998"/>
    <w:rsid w:val="00F50CDE"/>
    <w:rsid w:val="00F5284A"/>
    <w:rsid w:val="00F53CA3"/>
    <w:rsid w:val="00F55E0F"/>
    <w:rsid w:val="00F6573C"/>
    <w:rsid w:val="00F74B1F"/>
    <w:rsid w:val="00F74E49"/>
    <w:rsid w:val="00F85DD0"/>
    <w:rsid w:val="00FA1FDF"/>
    <w:rsid w:val="00FA4679"/>
    <w:rsid w:val="00FA4B92"/>
    <w:rsid w:val="00FA5665"/>
    <w:rsid w:val="00FB026D"/>
    <w:rsid w:val="00FB3D8B"/>
    <w:rsid w:val="00FB4824"/>
    <w:rsid w:val="00FB5D75"/>
    <w:rsid w:val="00FC23AF"/>
    <w:rsid w:val="00FC72BA"/>
    <w:rsid w:val="00FC7CEE"/>
    <w:rsid w:val="00FD0B3E"/>
    <w:rsid w:val="00FD0D38"/>
    <w:rsid w:val="00FD1173"/>
    <w:rsid w:val="00FD21D1"/>
    <w:rsid w:val="00FD2E0E"/>
    <w:rsid w:val="00FD3DA3"/>
    <w:rsid w:val="00FD6DB9"/>
    <w:rsid w:val="00FE41B8"/>
    <w:rsid w:val="00FE4BC0"/>
    <w:rsid w:val="00FE7CD8"/>
    <w:rsid w:val="00FF3868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63B5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5">
    <w:name w:val="Заголовок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6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7">
    <w:name w:val="Title"/>
    <w:basedOn w:val="af5"/>
    <w:next w:val="af8"/>
    <w:link w:val="af9"/>
    <w:uiPriority w:val="10"/>
    <w:qFormat/>
    <w:rsid w:val="00AE281A"/>
  </w:style>
  <w:style w:type="character" w:customStyle="1" w:styleId="af9">
    <w:name w:val="Название Знак"/>
    <w:basedOn w:val="a0"/>
    <w:link w:val="af7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8">
    <w:name w:val="Subtitle"/>
    <w:basedOn w:val="af5"/>
    <w:next w:val="af"/>
    <w:link w:val="afa"/>
    <w:uiPriority w:val="11"/>
    <w:qFormat/>
    <w:rsid w:val="00AE281A"/>
    <w:pPr>
      <w:jc w:val="center"/>
    </w:pPr>
    <w:rPr>
      <w:i/>
      <w:iCs/>
    </w:rPr>
  </w:style>
  <w:style w:type="character" w:customStyle="1" w:styleId="afa">
    <w:name w:val="Подзаголовок Знак"/>
    <w:basedOn w:val="a0"/>
    <w:link w:val="af8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b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c">
    <w:name w:val="Заголовок таблицы"/>
    <w:basedOn w:val="afb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d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e">
    <w:name w:val="Body Text Indent"/>
    <w:basedOn w:val="a"/>
    <w:link w:val="aff"/>
    <w:rsid w:val="006860D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0">
    <w:name w:val="Сноска_"/>
    <w:basedOn w:val="a0"/>
    <w:link w:val="aff1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1">
    <w:name w:val="Сноска"/>
    <w:basedOn w:val="a"/>
    <w:link w:val="aff0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2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  <w:style w:type="character" w:styleId="aff2">
    <w:name w:val="annotation reference"/>
    <w:basedOn w:val="a0"/>
    <w:rsid w:val="006C6321"/>
    <w:rPr>
      <w:sz w:val="16"/>
      <w:szCs w:val="16"/>
    </w:rPr>
  </w:style>
  <w:style w:type="paragraph" w:styleId="aff3">
    <w:name w:val="annotation text"/>
    <w:basedOn w:val="a"/>
    <w:link w:val="aff4"/>
    <w:rsid w:val="006C6321"/>
  </w:style>
  <w:style w:type="character" w:customStyle="1" w:styleId="aff4">
    <w:name w:val="Текст примечания Знак"/>
    <w:basedOn w:val="a0"/>
    <w:link w:val="aff3"/>
    <w:rsid w:val="006C6321"/>
  </w:style>
  <w:style w:type="paragraph" w:styleId="aff5">
    <w:name w:val="annotation subject"/>
    <w:basedOn w:val="aff3"/>
    <w:next w:val="aff3"/>
    <w:link w:val="aff6"/>
    <w:rsid w:val="006C6321"/>
    <w:rPr>
      <w:b/>
      <w:bCs/>
    </w:rPr>
  </w:style>
  <w:style w:type="character" w:customStyle="1" w:styleId="aff6">
    <w:name w:val="Тема примечания Знак"/>
    <w:basedOn w:val="aff4"/>
    <w:link w:val="aff5"/>
    <w:rsid w:val="006C63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63B5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5">
    <w:name w:val="Заголовок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6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7">
    <w:name w:val="Title"/>
    <w:basedOn w:val="af5"/>
    <w:next w:val="af8"/>
    <w:link w:val="af9"/>
    <w:uiPriority w:val="10"/>
    <w:qFormat/>
    <w:rsid w:val="00AE281A"/>
  </w:style>
  <w:style w:type="character" w:customStyle="1" w:styleId="af9">
    <w:name w:val="Название Знак"/>
    <w:basedOn w:val="a0"/>
    <w:link w:val="af7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8">
    <w:name w:val="Subtitle"/>
    <w:basedOn w:val="af5"/>
    <w:next w:val="af"/>
    <w:link w:val="afa"/>
    <w:uiPriority w:val="11"/>
    <w:qFormat/>
    <w:rsid w:val="00AE281A"/>
    <w:pPr>
      <w:jc w:val="center"/>
    </w:pPr>
    <w:rPr>
      <w:i/>
      <w:iCs/>
    </w:rPr>
  </w:style>
  <w:style w:type="character" w:customStyle="1" w:styleId="afa">
    <w:name w:val="Подзаголовок Знак"/>
    <w:basedOn w:val="a0"/>
    <w:link w:val="af8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b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c">
    <w:name w:val="Заголовок таблицы"/>
    <w:basedOn w:val="afb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d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e">
    <w:name w:val="Body Text Indent"/>
    <w:basedOn w:val="a"/>
    <w:link w:val="aff"/>
    <w:rsid w:val="006860D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0">
    <w:name w:val="Сноска_"/>
    <w:basedOn w:val="a0"/>
    <w:link w:val="aff1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1">
    <w:name w:val="Сноска"/>
    <w:basedOn w:val="a"/>
    <w:link w:val="aff0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2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  <w:style w:type="character" w:styleId="aff2">
    <w:name w:val="annotation reference"/>
    <w:basedOn w:val="a0"/>
    <w:rsid w:val="006C6321"/>
    <w:rPr>
      <w:sz w:val="16"/>
      <w:szCs w:val="16"/>
    </w:rPr>
  </w:style>
  <w:style w:type="paragraph" w:styleId="aff3">
    <w:name w:val="annotation text"/>
    <w:basedOn w:val="a"/>
    <w:link w:val="aff4"/>
    <w:rsid w:val="006C6321"/>
  </w:style>
  <w:style w:type="character" w:customStyle="1" w:styleId="aff4">
    <w:name w:val="Текст примечания Знак"/>
    <w:basedOn w:val="a0"/>
    <w:link w:val="aff3"/>
    <w:rsid w:val="006C6321"/>
  </w:style>
  <w:style w:type="paragraph" w:styleId="aff5">
    <w:name w:val="annotation subject"/>
    <w:basedOn w:val="aff3"/>
    <w:next w:val="aff3"/>
    <w:link w:val="aff6"/>
    <w:rsid w:val="006C6321"/>
    <w:rPr>
      <w:b/>
      <w:bCs/>
    </w:rPr>
  </w:style>
  <w:style w:type="character" w:customStyle="1" w:styleId="aff6">
    <w:name w:val="Тема примечания Знак"/>
    <w:basedOn w:val="aff4"/>
    <w:link w:val="aff5"/>
    <w:rsid w:val="006C63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58DBE-7BCD-4470-8519-A46D97294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12</Pages>
  <Words>2174</Words>
  <Characters>17361</Characters>
  <Application>Microsoft Office Word</Application>
  <DocSecurity>0</DocSecurity>
  <Lines>144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19497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Админ</cp:lastModifiedBy>
  <cp:revision>17</cp:revision>
  <cp:lastPrinted>2019-09-21T05:14:00Z</cp:lastPrinted>
  <dcterms:created xsi:type="dcterms:W3CDTF">2019-07-24T05:21:00Z</dcterms:created>
  <dcterms:modified xsi:type="dcterms:W3CDTF">2020-07-06T09:08:00Z</dcterms:modified>
</cp:coreProperties>
</file>